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8CA" w:rsidRDefault="00424BF1">
      <w:pPr>
        <w:spacing w:line="200" w:lineRule="exact"/>
        <w:rPr>
          <w:noProof/>
          <w:sz w:val="24"/>
          <w:szCs w:val="24"/>
          <w:lang w:val="en-US"/>
        </w:rPr>
      </w:pPr>
      <w:bookmarkStart w:id="0" w:name="page1"/>
      <w:bookmarkEnd w:id="0"/>
      <w:r>
        <w:rPr>
          <w:noProof/>
          <w:sz w:val="24"/>
          <w:szCs w:val="24"/>
        </w:rPr>
        <w:drawing>
          <wp:anchor distT="0" distB="0" distL="114300" distR="114300" simplePos="0" relativeHeight="251654656" behindDoc="1" locked="0" layoutInCell="0" allowOverlap="1">
            <wp:simplePos x="0" y="0"/>
            <wp:positionH relativeFrom="page">
              <wp:posOffset>0</wp:posOffset>
            </wp:positionH>
            <wp:positionV relativeFrom="page">
              <wp:posOffset>-47624</wp:posOffset>
            </wp:positionV>
            <wp:extent cx="7559411" cy="10744200"/>
            <wp:effectExtent l="19050" t="0" r="3439"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tretch>
                      <a:fillRect/>
                    </a:stretch>
                  </pic:blipFill>
                  <pic:spPr bwMode="auto">
                    <a:xfrm>
                      <a:off x="0" y="0"/>
                      <a:ext cx="7560310" cy="10745478"/>
                    </a:xfrm>
                    <a:prstGeom prst="rect">
                      <a:avLst/>
                    </a:prstGeom>
                    <a:noFill/>
                  </pic:spPr>
                </pic:pic>
              </a:graphicData>
            </a:graphic>
          </wp:anchor>
        </w:drawing>
      </w: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222" w:lineRule="exact"/>
        <w:rPr>
          <w:sz w:val="24"/>
          <w:szCs w:val="24"/>
        </w:rPr>
      </w:pPr>
    </w:p>
    <w:p w:rsidR="00D421E0" w:rsidRPr="00BA36B1" w:rsidRDefault="00D421E0">
      <w:pPr>
        <w:ind w:left="140"/>
        <w:rPr>
          <w:sz w:val="20"/>
          <w:szCs w:val="20"/>
          <w:lang w:val="en-US"/>
        </w:rPr>
      </w:pPr>
    </w:p>
    <w:p w:rsidR="00D421E0" w:rsidRDefault="00D421E0">
      <w:pPr>
        <w:spacing w:line="200" w:lineRule="exact"/>
        <w:rPr>
          <w:sz w:val="24"/>
          <w:szCs w:val="24"/>
        </w:rPr>
      </w:pPr>
    </w:p>
    <w:p w:rsidR="00D421E0" w:rsidRDefault="00D421E0">
      <w:pPr>
        <w:spacing w:line="200" w:lineRule="exact"/>
        <w:rPr>
          <w:sz w:val="24"/>
          <w:szCs w:val="24"/>
        </w:rPr>
      </w:pPr>
    </w:p>
    <w:p w:rsidR="00D421E0" w:rsidRDefault="00D421E0">
      <w:pPr>
        <w:spacing w:line="382" w:lineRule="exact"/>
        <w:rPr>
          <w:sz w:val="24"/>
          <w:szCs w:val="24"/>
        </w:rPr>
      </w:pPr>
    </w:p>
    <w:p w:rsidR="00D421E0" w:rsidRDefault="00D421E0">
      <w:pPr>
        <w:sectPr w:rsidR="00D421E0">
          <w:pgSz w:w="11900" w:h="16838"/>
          <w:pgMar w:top="1440" w:right="826" w:bottom="1440" w:left="1140" w:header="0" w:footer="0" w:gutter="0"/>
          <w:cols w:space="720" w:equalWidth="0">
            <w:col w:w="9940"/>
          </w:cols>
        </w:sectPr>
      </w:pPr>
    </w:p>
    <w:p w:rsidR="00D421E0" w:rsidRDefault="006D7F3F">
      <w:pPr>
        <w:ind w:right="34"/>
        <w:jc w:val="center"/>
        <w:rPr>
          <w:sz w:val="20"/>
          <w:szCs w:val="20"/>
        </w:rPr>
      </w:pPr>
      <w:bookmarkStart w:id="1" w:name="page2"/>
      <w:bookmarkEnd w:id="1"/>
      <w:r>
        <w:rPr>
          <w:rFonts w:ascii="Arial" w:eastAsia="Arial" w:hAnsi="Arial" w:cs="Arial"/>
          <w:b/>
          <w:bCs/>
          <w:sz w:val="28"/>
          <w:szCs w:val="28"/>
        </w:rPr>
        <w:lastRenderedPageBreak/>
        <w:t>Инструкция по эксплуатации</w:t>
      </w:r>
    </w:p>
    <w:p w:rsidR="00D421E0" w:rsidRDefault="00D421E0">
      <w:pPr>
        <w:spacing w:line="369" w:lineRule="exact"/>
        <w:rPr>
          <w:sz w:val="20"/>
          <w:szCs w:val="20"/>
        </w:rPr>
      </w:pPr>
    </w:p>
    <w:p w:rsidR="00D421E0" w:rsidRDefault="006D7F3F">
      <w:pPr>
        <w:ind w:left="6"/>
        <w:rPr>
          <w:sz w:val="20"/>
          <w:szCs w:val="20"/>
        </w:rPr>
      </w:pPr>
      <w:r>
        <w:rPr>
          <w:rFonts w:ascii="Arial" w:eastAsia="Arial" w:hAnsi="Arial" w:cs="Arial"/>
          <w:b/>
          <w:bCs/>
          <w:sz w:val="24"/>
          <w:szCs w:val="24"/>
        </w:rPr>
        <w:t>Уважаемый покупатель,</w:t>
      </w:r>
    </w:p>
    <w:p w:rsidR="00D421E0" w:rsidRDefault="00D421E0">
      <w:pPr>
        <w:spacing w:line="52" w:lineRule="exact"/>
        <w:rPr>
          <w:sz w:val="20"/>
          <w:szCs w:val="20"/>
        </w:rPr>
      </w:pPr>
    </w:p>
    <w:p w:rsidR="00D421E0" w:rsidRDefault="006D7F3F">
      <w:pPr>
        <w:spacing w:line="273" w:lineRule="auto"/>
        <w:ind w:left="6" w:right="40" w:hanging="9"/>
        <w:jc w:val="both"/>
        <w:rPr>
          <w:sz w:val="20"/>
          <w:szCs w:val="20"/>
        </w:rPr>
      </w:pPr>
      <w:r>
        <w:rPr>
          <w:rFonts w:ascii="Arial" w:eastAsia="Arial" w:hAnsi="Arial" w:cs="Arial"/>
          <w:sz w:val="24"/>
          <w:szCs w:val="24"/>
        </w:rPr>
        <w:t>Поздравляем</w:t>
      </w:r>
      <w:r>
        <w:rPr>
          <w:sz w:val="20"/>
          <w:szCs w:val="20"/>
        </w:rPr>
        <w:t xml:space="preserve"> </w:t>
      </w:r>
      <w:r>
        <w:rPr>
          <w:rFonts w:ascii="Arial" w:eastAsia="Arial" w:hAnsi="Arial" w:cs="Arial"/>
          <w:sz w:val="24"/>
          <w:szCs w:val="24"/>
        </w:rPr>
        <w:t xml:space="preserve">Вас с приобретением </w:t>
      </w:r>
      <w:r w:rsidR="002405C9">
        <w:rPr>
          <w:rFonts w:ascii="Arial" w:eastAsia="Arial" w:hAnsi="Arial" w:cs="Arial"/>
          <w:sz w:val="24"/>
          <w:szCs w:val="24"/>
        </w:rPr>
        <w:t>продукта компании</w:t>
      </w:r>
      <w:r>
        <w:rPr>
          <w:rFonts w:ascii="Arial" w:eastAsia="Arial" w:hAnsi="Arial" w:cs="Arial"/>
          <w:sz w:val="24"/>
          <w:szCs w:val="24"/>
        </w:rPr>
        <w:t xml:space="preserve"> </w:t>
      </w:r>
      <w:r>
        <w:rPr>
          <w:rFonts w:ascii="Arial" w:eastAsia="Arial" w:hAnsi="Arial" w:cs="Arial"/>
          <w:b/>
          <w:bCs/>
          <w:sz w:val="24"/>
          <w:szCs w:val="24"/>
        </w:rPr>
        <w:t>INGCO</w:t>
      </w:r>
      <w:r>
        <w:rPr>
          <w:rFonts w:ascii="Arial" w:eastAsia="Arial" w:hAnsi="Arial" w:cs="Arial"/>
          <w:sz w:val="24"/>
          <w:szCs w:val="24"/>
        </w:rPr>
        <w:t>, произведенного лидером отрасли по самым современным технологиями с использованием фирменных запчастей. Миссия компании INGCO – производить качественный и удобный в использовании инструмент по доступной цене.</w:t>
      </w:r>
    </w:p>
    <w:p w:rsidR="00D421E0" w:rsidRDefault="00D421E0">
      <w:pPr>
        <w:spacing w:line="14" w:lineRule="exact"/>
        <w:rPr>
          <w:sz w:val="20"/>
          <w:szCs w:val="20"/>
        </w:rPr>
      </w:pPr>
    </w:p>
    <w:p w:rsidR="00F65C89" w:rsidRPr="00063D1C" w:rsidRDefault="00F65C89" w:rsidP="00F65C89">
      <w:pPr>
        <w:pStyle w:val="a7"/>
        <w:spacing w:before="7" w:line="276" w:lineRule="auto"/>
        <w:ind w:right="324" w:hanging="10"/>
        <w:jc w:val="both"/>
      </w:pPr>
      <w:r w:rsidRPr="00F65C89">
        <w:t xml:space="preserve">В </w:t>
      </w:r>
      <w:r w:rsidR="006D7F3F" w:rsidRPr="002405C9">
        <w:t xml:space="preserve">Ваших руках находится </w:t>
      </w:r>
      <w:r w:rsidR="002405C9" w:rsidRPr="002405C9">
        <w:t>бензиновый генератор</w:t>
      </w:r>
      <w:r w:rsidR="006D7F3F" w:rsidRPr="002405C9">
        <w:t xml:space="preserve"> серии </w:t>
      </w:r>
      <w:r w:rsidR="000F3D0C">
        <w:rPr>
          <w:b/>
          <w:lang w:val="en-US"/>
        </w:rPr>
        <w:t>INDUSTRIAL</w:t>
      </w:r>
      <w:r w:rsidR="006D7F3F" w:rsidRPr="002405C9">
        <w:t>,</w:t>
      </w:r>
      <w:r w:rsidR="006D7F3F" w:rsidRPr="002405C9">
        <w:rPr>
          <w:b/>
          <w:bCs/>
        </w:rPr>
        <w:t xml:space="preserve"> </w:t>
      </w:r>
      <w:r w:rsidRPr="00063D1C">
        <w:t>линии профессионального инструмента для ежедневного использования с повышенным ресурсом.</w:t>
      </w:r>
    </w:p>
    <w:p w:rsidR="00D421E0" w:rsidRPr="00F65C89" w:rsidRDefault="00F65C89" w:rsidP="00F65C89">
      <w:pPr>
        <w:tabs>
          <w:tab w:val="left" w:pos="244"/>
        </w:tabs>
        <w:spacing w:line="270" w:lineRule="auto"/>
        <w:ind w:right="40"/>
        <w:jc w:val="both"/>
        <w:rPr>
          <w:rFonts w:ascii="Arial" w:eastAsia="Arial" w:hAnsi="Arial" w:cs="Arial"/>
          <w:sz w:val="24"/>
          <w:szCs w:val="24"/>
        </w:rPr>
      </w:pPr>
      <w:r w:rsidRPr="00063D1C">
        <w:rPr>
          <w:rFonts w:ascii="Arial" w:hAnsi="Arial" w:cs="Arial"/>
          <w:sz w:val="24"/>
          <w:szCs w:val="24"/>
        </w:rPr>
        <w:t>Для того чтобы приобретённый Вами инструмент прослужил долго, просим Вас внимательно ознакомиться с инструкцией и следовать ее рекомендациям.</w:t>
      </w:r>
    </w:p>
    <w:p w:rsidR="00D421E0" w:rsidRDefault="006D7F3F">
      <w:pPr>
        <w:spacing w:line="271" w:lineRule="auto"/>
        <w:ind w:left="6" w:right="40" w:hanging="9"/>
        <w:jc w:val="both"/>
        <w:rPr>
          <w:rFonts w:ascii="Arial" w:eastAsia="Arial" w:hAnsi="Arial" w:cs="Arial"/>
          <w:i/>
          <w:iCs/>
          <w:sz w:val="24"/>
          <w:szCs w:val="24"/>
        </w:rPr>
      </w:pPr>
      <w:r>
        <w:rPr>
          <w:rFonts w:ascii="Arial" w:eastAsia="Arial" w:hAnsi="Arial" w:cs="Arial"/>
          <w:b/>
          <w:bCs/>
          <w:sz w:val="24"/>
          <w:szCs w:val="24"/>
        </w:rPr>
        <w:t xml:space="preserve">ВНИМАНИЕ! </w:t>
      </w:r>
      <w:r>
        <w:rPr>
          <w:rFonts w:ascii="Arial" w:eastAsia="Arial" w:hAnsi="Arial" w:cs="Arial"/>
          <w:i/>
          <w:iCs/>
          <w:sz w:val="24"/>
          <w:szCs w:val="24"/>
        </w:rPr>
        <w:t xml:space="preserve">Перед началом работы с </w:t>
      </w:r>
      <w:r w:rsidR="002405C9">
        <w:rPr>
          <w:rFonts w:ascii="Arial" w:eastAsia="Arial" w:hAnsi="Arial" w:cs="Arial"/>
          <w:i/>
          <w:iCs/>
          <w:sz w:val="24"/>
          <w:szCs w:val="24"/>
        </w:rPr>
        <w:t>генератором</w:t>
      </w:r>
      <w:r>
        <w:rPr>
          <w:rFonts w:ascii="Arial" w:eastAsia="Arial" w:hAnsi="Arial" w:cs="Arial"/>
          <w:b/>
          <w:bCs/>
          <w:sz w:val="24"/>
          <w:szCs w:val="24"/>
        </w:rPr>
        <w:t xml:space="preserve"> </w:t>
      </w:r>
      <w:r>
        <w:rPr>
          <w:rFonts w:ascii="Arial" w:eastAsia="Arial" w:hAnsi="Arial" w:cs="Arial"/>
          <w:i/>
          <w:iCs/>
          <w:sz w:val="24"/>
          <w:szCs w:val="24"/>
        </w:rPr>
        <w:t>–</w:t>
      </w:r>
      <w:r>
        <w:rPr>
          <w:rFonts w:ascii="Arial" w:eastAsia="Arial" w:hAnsi="Arial" w:cs="Arial"/>
          <w:b/>
          <w:bCs/>
          <w:sz w:val="24"/>
          <w:szCs w:val="24"/>
        </w:rPr>
        <w:t xml:space="preserve"> </w:t>
      </w:r>
      <w:r>
        <w:rPr>
          <w:rFonts w:ascii="Arial" w:eastAsia="Arial" w:hAnsi="Arial" w:cs="Arial"/>
          <w:i/>
          <w:iCs/>
          <w:sz w:val="24"/>
          <w:szCs w:val="24"/>
        </w:rPr>
        <w:t>внимательно прочтите</w:t>
      </w:r>
      <w:r w:rsidR="002405C9">
        <w:rPr>
          <w:rFonts w:ascii="Arial" w:eastAsia="Arial" w:hAnsi="Arial" w:cs="Arial"/>
          <w:i/>
          <w:iCs/>
          <w:sz w:val="24"/>
          <w:szCs w:val="24"/>
        </w:rPr>
        <w:t xml:space="preserve"> и соблюдайте</w:t>
      </w:r>
      <w:r>
        <w:rPr>
          <w:rFonts w:ascii="Arial" w:eastAsia="Arial" w:hAnsi="Arial" w:cs="Arial"/>
          <w:b/>
          <w:bCs/>
          <w:sz w:val="24"/>
          <w:szCs w:val="24"/>
        </w:rPr>
        <w:t xml:space="preserve"> </w:t>
      </w:r>
      <w:r>
        <w:rPr>
          <w:rFonts w:ascii="Arial" w:eastAsia="Arial" w:hAnsi="Arial" w:cs="Arial"/>
          <w:i/>
          <w:iCs/>
          <w:sz w:val="24"/>
          <w:szCs w:val="24"/>
        </w:rPr>
        <w:t xml:space="preserve">данную инструкцию, во избежание возникновения пожара, </w:t>
      </w:r>
      <w:r w:rsidR="002405C9">
        <w:rPr>
          <w:rFonts w:ascii="Arial" w:eastAsia="Arial" w:hAnsi="Arial" w:cs="Arial"/>
          <w:i/>
          <w:iCs/>
          <w:sz w:val="24"/>
          <w:szCs w:val="24"/>
        </w:rPr>
        <w:t xml:space="preserve">сильного </w:t>
      </w:r>
      <w:proofErr w:type="spellStart"/>
      <w:r w:rsidR="002405C9">
        <w:rPr>
          <w:rFonts w:ascii="Arial" w:eastAsia="Arial" w:hAnsi="Arial" w:cs="Arial"/>
          <w:i/>
          <w:iCs/>
          <w:sz w:val="24"/>
          <w:szCs w:val="24"/>
        </w:rPr>
        <w:t>травмирования</w:t>
      </w:r>
      <w:proofErr w:type="spellEnd"/>
      <w:r w:rsidR="002405C9">
        <w:rPr>
          <w:rFonts w:ascii="Arial" w:eastAsia="Arial" w:hAnsi="Arial" w:cs="Arial"/>
          <w:i/>
          <w:iCs/>
          <w:sz w:val="24"/>
          <w:szCs w:val="24"/>
        </w:rPr>
        <w:t xml:space="preserve"> либо смерти в результате неправильно использования</w:t>
      </w:r>
      <w:r>
        <w:rPr>
          <w:rFonts w:ascii="Arial" w:eastAsia="Arial" w:hAnsi="Arial" w:cs="Arial"/>
          <w:i/>
          <w:iCs/>
          <w:sz w:val="24"/>
          <w:szCs w:val="24"/>
        </w:rPr>
        <w:t>. Не выкидывайте инструкцию до окончания срока службы инструмента!</w:t>
      </w:r>
    </w:p>
    <w:p w:rsidR="002405C9" w:rsidRDefault="002405C9">
      <w:pPr>
        <w:spacing w:line="271" w:lineRule="auto"/>
        <w:ind w:left="6" w:right="40" w:hanging="9"/>
        <w:jc w:val="both"/>
        <w:rPr>
          <w:sz w:val="20"/>
          <w:szCs w:val="20"/>
        </w:rPr>
      </w:pPr>
    </w:p>
    <w:p w:rsidR="00D421E0" w:rsidRPr="002405C9" w:rsidRDefault="002405C9">
      <w:pPr>
        <w:spacing w:line="327" w:lineRule="exact"/>
        <w:rPr>
          <w:rFonts w:ascii="Arial" w:hAnsi="Arial" w:cs="Arial"/>
          <w:b/>
          <w:sz w:val="24"/>
          <w:szCs w:val="24"/>
        </w:rPr>
      </w:pPr>
      <w:r w:rsidRPr="002405C9">
        <w:rPr>
          <w:rFonts w:ascii="Arial" w:hAnsi="Arial" w:cs="Arial"/>
          <w:b/>
          <w:sz w:val="24"/>
          <w:szCs w:val="24"/>
        </w:rPr>
        <w:t>ВНИМАНИЕ!</w:t>
      </w:r>
      <w:r>
        <w:rPr>
          <w:rFonts w:ascii="Arial" w:hAnsi="Arial" w:cs="Arial"/>
          <w:b/>
          <w:sz w:val="24"/>
          <w:szCs w:val="24"/>
        </w:rPr>
        <w:t xml:space="preserve"> Пренебрежение указаниями и правилами техники безопасности, изложенными ниже, может привести к получению травмы или серьезному повреждению двигателя.  </w:t>
      </w:r>
    </w:p>
    <w:p w:rsidR="002405C9" w:rsidRDefault="002405C9">
      <w:pPr>
        <w:spacing w:line="327" w:lineRule="exact"/>
        <w:rPr>
          <w:sz w:val="20"/>
          <w:szCs w:val="20"/>
        </w:rPr>
      </w:pPr>
    </w:p>
    <w:p w:rsidR="00D421E0" w:rsidRDefault="006D7F3F">
      <w:pPr>
        <w:ind w:left="6"/>
        <w:rPr>
          <w:sz w:val="20"/>
          <w:szCs w:val="20"/>
        </w:rPr>
      </w:pPr>
      <w:r>
        <w:rPr>
          <w:rFonts w:ascii="Arial" w:eastAsia="Arial" w:hAnsi="Arial" w:cs="Arial"/>
          <w:b/>
          <w:bCs/>
          <w:sz w:val="28"/>
          <w:szCs w:val="28"/>
          <w:u w:val="single"/>
        </w:rPr>
        <w:t>Символы</w:t>
      </w:r>
    </w:p>
    <w:p w:rsidR="00D421E0" w:rsidRDefault="00D421E0">
      <w:pPr>
        <w:spacing w:line="60" w:lineRule="exact"/>
        <w:rPr>
          <w:sz w:val="20"/>
          <w:szCs w:val="20"/>
        </w:rPr>
      </w:pPr>
    </w:p>
    <w:p w:rsidR="00D421E0" w:rsidRDefault="006D7F3F">
      <w:pPr>
        <w:numPr>
          <w:ilvl w:val="0"/>
          <w:numId w:val="2"/>
        </w:numPr>
        <w:tabs>
          <w:tab w:val="left" w:pos="246"/>
        </w:tabs>
        <w:spacing w:line="266" w:lineRule="auto"/>
        <w:ind w:left="6" w:right="40" w:hanging="6"/>
        <w:rPr>
          <w:rFonts w:ascii="Arial" w:eastAsia="Arial" w:hAnsi="Arial" w:cs="Arial"/>
          <w:sz w:val="24"/>
          <w:szCs w:val="24"/>
        </w:rPr>
      </w:pPr>
      <w:r>
        <w:rPr>
          <w:rFonts w:ascii="Arial" w:eastAsia="Arial" w:hAnsi="Arial" w:cs="Arial"/>
          <w:sz w:val="24"/>
          <w:szCs w:val="24"/>
        </w:rPr>
        <w:t>нашей инструкции применяются следующие символы, пожалуйста, убедитесь, что вы понимаете их значение.</w:t>
      </w:r>
    </w:p>
    <w:p w:rsidR="00D421E0" w:rsidRDefault="006D7F3F">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0</wp:posOffset>
            </wp:positionH>
            <wp:positionV relativeFrom="paragraph">
              <wp:posOffset>8890</wp:posOffset>
            </wp:positionV>
            <wp:extent cx="6485890" cy="47142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485890" cy="4714240"/>
                    </a:xfrm>
                    <a:prstGeom prst="rect">
                      <a:avLst/>
                    </a:prstGeom>
                    <a:noFill/>
                  </pic:spPr>
                </pic:pic>
              </a:graphicData>
            </a:graphic>
          </wp:anchor>
        </w:drawing>
      </w:r>
    </w:p>
    <w:p w:rsidR="00D421E0" w:rsidRDefault="00D421E0">
      <w:pPr>
        <w:spacing w:line="3" w:lineRule="exact"/>
        <w:rPr>
          <w:sz w:val="20"/>
          <w:szCs w:val="20"/>
        </w:rPr>
      </w:pPr>
    </w:p>
    <w:p w:rsidR="00D421E0" w:rsidRDefault="006D7F3F">
      <w:pPr>
        <w:ind w:left="1706"/>
        <w:rPr>
          <w:sz w:val="20"/>
          <w:szCs w:val="20"/>
        </w:rPr>
      </w:pPr>
      <w:r>
        <w:rPr>
          <w:rFonts w:ascii="Arial" w:eastAsia="Arial" w:hAnsi="Arial" w:cs="Arial"/>
          <w:sz w:val="24"/>
          <w:szCs w:val="24"/>
        </w:rPr>
        <w:t>Прочитайте инструкцию по эксплуатации</w:t>
      </w:r>
    </w:p>
    <w:p w:rsidR="00D421E0" w:rsidRDefault="00D421E0">
      <w:pPr>
        <w:spacing w:line="390" w:lineRule="exact"/>
        <w:rPr>
          <w:sz w:val="20"/>
          <w:szCs w:val="20"/>
        </w:rPr>
      </w:pPr>
    </w:p>
    <w:p w:rsidR="00D421E0" w:rsidRDefault="006D7F3F">
      <w:pPr>
        <w:spacing w:line="271" w:lineRule="auto"/>
        <w:ind w:left="1706" w:right="20" w:hanging="9"/>
        <w:jc w:val="both"/>
        <w:rPr>
          <w:sz w:val="20"/>
          <w:szCs w:val="20"/>
        </w:rPr>
      </w:pPr>
      <w:r>
        <w:rPr>
          <w:rFonts w:ascii="Arial" w:eastAsia="Arial" w:hAnsi="Arial" w:cs="Arial"/>
          <w:sz w:val="24"/>
          <w:szCs w:val="24"/>
        </w:rPr>
        <w:t>Продукция прошла проверку на соответствие качества данной продукции требованиям и нормативным документам технического регламента Таможенного союза.</w:t>
      </w:r>
    </w:p>
    <w:p w:rsidR="00D421E0" w:rsidRDefault="00D421E0">
      <w:pPr>
        <w:spacing w:line="33" w:lineRule="exact"/>
        <w:rPr>
          <w:sz w:val="20"/>
          <w:szCs w:val="20"/>
        </w:rPr>
      </w:pPr>
    </w:p>
    <w:p w:rsidR="00D421E0" w:rsidRDefault="006D7F3F">
      <w:pPr>
        <w:spacing w:line="273" w:lineRule="auto"/>
        <w:ind w:left="1706" w:hanging="9"/>
        <w:jc w:val="both"/>
        <w:rPr>
          <w:sz w:val="20"/>
          <w:szCs w:val="20"/>
        </w:rPr>
      </w:pPr>
      <w:r>
        <w:rPr>
          <w:rFonts w:ascii="Arial" w:eastAsia="Arial" w:hAnsi="Arial" w:cs="Arial"/>
          <w:sz w:val="24"/>
          <w:szCs w:val="24"/>
        </w:rPr>
        <w:t>Продукция соответствует II классу опасности ручного электроинструмента. Наличие двойной или усиленной изоляции. Заземление корпуса не требуется. Вилка не имеет заземляющего контакта. Применение не ограничивается, за исключением условий повышенной влажности (свыше 85 %)</w:t>
      </w:r>
    </w:p>
    <w:p w:rsidR="00D421E0" w:rsidRDefault="00D421E0">
      <w:pPr>
        <w:spacing w:line="31" w:lineRule="exact"/>
        <w:rPr>
          <w:sz w:val="20"/>
          <w:szCs w:val="20"/>
        </w:rPr>
      </w:pPr>
    </w:p>
    <w:p w:rsidR="00D421E0" w:rsidRDefault="006D7F3F">
      <w:pPr>
        <w:spacing w:line="271" w:lineRule="auto"/>
        <w:ind w:left="1706" w:hanging="9"/>
        <w:jc w:val="both"/>
        <w:rPr>
          <w:sz w:val="20"/>
          <w:szCs w:val="20"/>
        </w:rPr>
      </w:pPr>
      <w:r>
        <w:rPr>
          <w:rFonts w:ascii="Arial" w:eastAsia="Arial" w:hAnsi="Arial" w:cs="Arial"/>
          <w:sz w:val="24"/>
          <w:szCs w:val="24"/>
        </w:rPr>
        <w:t>Продукция</w:t>
      </w:r>
      <w:r>
        <w:rPr>
          <w:sz w:val="20"/>
          <w:szCs w:val="20"/>
        </w:rPr>
        <w:t xml:space="preserve"> </w:t>
      </w:r>
      <w:r>
        <w:rPr>
          <w:rFonts w:ascii="Arial" w:eastAsia="Arial" w:hAnsi="Arial" w:cs="Arial"/>
          <w:sz w:val="24"/>
          <w:szCs w:val="24"/>
        </w:rPr>
        <w:t>полностью соответствует требованиям безопасности для человека и окружающей среды, а также подтверждает возможность свободного передвижения продукта по всей территории ЕС.</w:t>
      </w:r>
    </w:p>
    <w:p w:rsidR="00D421E0" w:rsidRDefault="00D421E0">
      <w:pPr>
        <w:spacing w:line="32" w:lineRule="exact"/>
        <w:rPr>
          <w:sz w:val="20"/>
          <w:szCs w:val="20"/>
        </w:rPr>
      </w:pPr>
    </w:p>
    <w:p w:rsidR="00D421E0" w:rsidRDefault="006D7F3F">
      <w:pPr>
        <w:spacing w:line="274" w:lineRule="auto"/>
        <w:ind w:left="1706" w:hanging="9"/>
        <w:jc w:val="both"/>
        <w:rPr>
          <w:sz w:val="20"/>
          <w:szCs w:val="20"/>
        </w:rPr>
      </w:pPr>
      <w:r>
        <w:rPr>
          <w:rFonts w:ascii="Arial" w:eastAsia="Arial" w:hAnsi="Arial" w:cs="Arial"/>
          <w:sz w:val="24"/>
          <w:szCs w:val="24"/>
        </w:rPr>
        <w:t>Экомаркировка «Особая утилизация» ставится на источниках питания (батарейки) и товарах, содержащих некоторые опасные вещества (ртуть, свинец). Во избежание нанесения вреда окружающей среде необходимо отделить данный объект от обычных отходов и утилизировать его наиболее безопасным способом — например, сдать в специальные места по утилизации.</w:t>
      </w:r>
    </w:p>
    <w:p w:rsidR="00D421E0" w:rsidRDefault="00D421E0">
      <w:pPr>
        <w:spacing w:line="30" w:lineRule="exact"/>
        <w:rPr>
          <w:sz w:val="20"/>
          <w:szCs w:val="20"/>
        </w:rPr>
      </w:pPr>
    </w:p>
    <w:p w:rsidR="00D421E0" w:rsidRDefault="006D7F3F">
      <w:pPr>
        <w:spacing w:line="266" w:lineRule="auto"/>
        <w:ind w:left="1706" w:right="20" w:hanging="9"/>
        <w:jc w:val="both"/>
        <w:rPr>
          <w:sz w:val="20"/>
          <w:szCs w:val="20"/>
        </w:rPr>
      </w:pPr>
      <w:r>
        <w:rPr>
          <w:rFonts w:ascii="Arial" w:eastAsia="Arial" w:hAnsi="Arial" w:cs="Arial"/>
          <w:sz w:val="24"/>
          <w:szCs w:val="24"/>
        </w:rPr>
        <w:t>При</w:t>
      </w:r>
      <w:r>
        <w:rPr>
          <w:sz w:val="20"/>
          <w:szCs w:val="20"/>
        </w:rPr>
        <w:t xml:space="preserve"> </w:t>
      </w:r>
      <w:r>
        <w:rPr>
          <w:rFonts w:ascii="Arial" w:eastAsia="Arial" w:hAnsi="Arial" w:cs="Arial"/>
          <w:sz w:val="24"/>
          <w:szCs w:val="24"/>
        </w:rPr>
        <w:t>работе рекомендуется использовать средства индивидуальной защиты (зрения, слуха и дыхания).</w:t>
      </w:r>
    </w:p>
    <w:p w:rsidR="00D421E0" w:rsidRDefault="00D421E0">
      <w:pPr>
        <w:spacing w:line="25" w:lineRule="exact"/>
        <w:rPr>
          <w:sz w:val="20"/>
          <w:szCs w:val="20"/>
        </w:rPr>
      </w:pPr>
    </w:p>
    <w:p w:rsidR="00D421E0" w:rsidRDefault="006D7F3F">
      <w:pPr>
        <w:ind w:left="1706"/>
        <w:rPr>
          <w:sz w:val="20"/>
          <w:szCs w:val="20"/>
        </w:rPr>
      </w:pPr>
      <w:r>
        <w:rPr>
          <w:rFonts w:ascii="Arial" w:eastAsia="Arial" w:hAnsi="Arial" w:cs="Arial"/>
          <w:sz w:val="24"/>
          <w:szCs w:val="24"/>
        </w:rPr>
        <w:t>При работе рекомендуется использовать перчатки.</w:t>
      </w:r>
    </w:p>
    <w:p w:rsidR="00D421E0" w:rsidRDefault="00D421E0">
      <w:pPr>
        <w:sectPr w:rsidR="00D421E0" w:rsidSect="00424BF1">
          <w:pgSz w:w="11900" w:h="16838"/>
          <w:pgMar w:top="993" w:right="806" w:bottom="879" w:left="994" w:header="0" w:footer="0" w:gutter="0"/>
          <w:cols w:space="720" w:equalWidth="0">
            <w:col w:w="10106"/>
          </w:cols>
        </w:sectPr>
      </w:pPr>
    </w:p>
    <w:p w:rsidR="00D421E0" w:rsidRDefault="006D7F3F">
      <w:pPr>
        <w:rPr>
          <w:sz w:val="20"/>
          <w:szCs w:val="20"/>
        </w:rPr>
      </w:pPr>
      <w:bookmarkStart w:id="2" w:name="page3"/>
      <w:bookmarkEnd w:id="2"/>
      <w:r>
        <w:rPr>
          <w:rFonts w:ascii="Arial" w:eastAsia="Arial" w:hAnsi="Arial" w:cs="Arial"/>
          <w:b/>
          <w:bCs/>
          <w:sz w:val="28"/>
          <w:szCs w:val="28"/>
          <w:u w:val="single"/>
        </w:rPr>
        <w:lastRenderedPageBreak/>
        <w:t>Область применения</w:t>
      </w:r>
    </w:p>
    <w:p w:rsidR="00D421E0" w:rsidRDefault="00D421E0">
      <w:pPr>
        <w:spacing w:line="344" w:lineRule="exact"/>
        <w:rPr>
          <w:sz w:val="20"/>
          <w:szCs w:val="20"/>
        </w:rPr>
      </w:pPr>
    </w:p>
    <w:p w:rsidR="003911BD" w:rsidRPr="003911BD" w:rsidRDefault="00A33A51" w:rsidP="003911BD">
      <w:pPr>
        <w:spacing w:line="274" w:lineRule="auto"/>
        <w:jc w:val="both"/>
        <w:rPr>
          <w:rFonts w:ascii="Arial" w:eastAsia="Arial" w:hAnsi="Arial" w:cs="Arial"/>
          <w:sz w:val="24"/>
          <w:szCs w:val="24"/>
        </w:rPr>
      </w:pPr>
      <w:r>
        <w:rPr>
          <w:rFonts w:ascii="Arial" w:eastAsia="Arial" w:hAnsi="Arial" w:cs="Arial"/>
          <w:sz w:val="24"/>
          <w:szCs w:val="24"/>
        </w:rPr>
        <w:t>Бензиновый генератор используется в качестве наиболее универсального источника электроснабжения как в быту, так и в профессиональной деятельности. Этот агрегат</w:t>
      </w:r>
      <w:r w:rsidR="003911BD">
        <w:rPr>
          <w:rFonts w:ascii="Arial" w:eastAsia="Arial" w:hAnsi="Arial" w:cs="Arial"/>
          <w:sz w:val="24"/>
          <w:szCs w:val="24"/>
        </w:rPr>
        <w:t>,</w:t>
      </w:r>
      <w:r>
        <w:rPr>
          <w:rFonts w:ascii="Arial" w:eastAsia="Arial" w:hAnsi="Arial" w:cs="Arial"/>
          <w:sz w:val="24"/>
          <w:szCs w:val="24"/>
        </w:rPr>
        <w:t xml:space="preserve"> оснащенный двигателем внутреннего сгорания и системой запуска</w:t>
      </w:r>
      <w:r w:rsidR="003911BD">
        <w:rPr>
          <w:rFonts w:ascii="Arial" w:eastAsia="Arial" w:hAnsi="Arial" w:cs="Arial"/>
          <w:sz w:val="24"/>
          <w:szCs w:val="24"/>
        </w:rPr>
        <w:t>,</w:t>
      </w:r>
      <w:r>
        <w:rPr>
          <w:rFonts w:ascii="Arial" w:eastAsia="Arial" w:hAnsi="Arial" w:cs="Arial"/>
          <w:sz w:val="24"/>
          <w:szCs w:val="24"/>
        </w:rPr>
        <w:t xml:space="preserve"> </w:t>
      </w:r>
      <w:r w:rsidR="003911BD">
        <w:rPr>
          <w:rFonts w:ascii="Arial" w:eastAsia="Arial" w:hAnsi="Arial" w:cs="Arial"/>
          <w:sz w:val="24"/>
          <w:szCs w:val="24"/>
        </w:rPr>
        <w:t xml:space="preserve">отличается небольшими габаритами и может работать в непрерывном режиме несколько часов. К бензиновому генератору можно подключать освещение, электроприборы, телевизоры и т.д. </w:t>
      </w:r>
      <w:r w:rsidR="003911BD" w:rsidRPr="003911BD">
        <w:rPr>
          <w:rFonts w:ascii="Arial" w:eastAsia="Arial" w:hAnsi="Arial" w:cs="Arial"/>
          <w:sz w:val="24"/>
          <w:szCs w:val="24"/>
        </w:rPr>
        <w:t>В зависимости от их мощности, генераторы будут запускать что-либо от маленькой лампы до нескольких крупных приборов. Чтобы определить генератор размера, который вам понадобится, суммируйте мощность максимального количества элементов, которые вы будете запускать одновременно.</w:t>
      </w:r>
      <w:r w:rsidR="003911BD">
        <w:rPr>
          <w:rFonts w:ascii="Arial" w:eastAsia="Arial" w:hAnsi="Arial" w:cs="Arial"/>
          <w:sz w:val="24"/>
          <w:szCs w:val="24"/>
        </w:rPr>
        <w:t xml:space="preserve"> </w:t>
      </w:r>
    </w:p>
    <w:p w:rsidR="00D421E0" w:rsidRDefault="00D421E0">
      <w:pPr>
        <w:spacing w:line="200" w:lineRule="exact"/>
        <w:rPr>
          <w:sz w:val="20"/>
          <w:szCs w:val="20"/>
        </w:rPr>
      </w:pPr>
    </w:p>
    <w:p w:rsidR="00D421E0" w:rsidRDefault="00D421E0">
      <w:pPr>
        <w:spacing w:line="205" w:lineRule="exact"/>
        <w:rPr>
          <w:sz w:val="20"/>
          <w:szCs w:val="20"/>
        </w:rPr>
      </w:pPr>
    </w:p>
    <w:p w:rsidR="00D421E0" w:rsidRDefault="006D7F3F">
      <w:pPr>
        <w:rPr>
          <w:sz w:val="20"/>
          <w:szCs w:val="20"/>
        </w:rPr>
      </w:pPr>
      <w:r>
        <w:rPr>
          <w:rFonts w:ascii="Arial" w:eastAsia="Arial" w:hAnsi="Arial" w:cs="Arial"/>
          <w:b/>
          <w:bCs/>
          <w:sz w:val="24"/>
          <w:szCs w:val="24"/>
          <w:u w:val="single"/>
        </w:rPr>
        <w:t>ТЕХНИЧЕСКИЕ ХАРАКТЕРИСТИКИ</w:t>
      </w:r>
    </w:p>
    <w:tbl>
      <w:tblPr>
        <w:tblStyle w:val="a4"/>
        <w:tblW w:w="0" w:type="auto"/>
        <w:tblLook w:val="04A0"/>
      </w:tblPr>
      <w:tblGrid>
        <w:gridCol w:w="817"/>
        <w:gridCol w:w="6029"/>
        <w:gridCol w:w="3424"/>
      </w:tblGrid>
      <w:tr w:rsidR="0063500F" w:rsidTr="0045100A">
        <w:tc>
          <w:tcPr>
            <w:tcW w:w="817" w:type="dxa"/>
          </w:tcPr>
          <w:p w:rsidR="0063500F" w:rsidRDefault="0063500F">
            <w:pPr>
              <w:spacing w:line="350" w:lineRule="exact"/>
              <w:rPr>
                <w:sz w:val="20"/>
                <w:szCs w:val="20"/>
              </w:rPr>
            </w:pPr>
          </w:p>
        </w:tc>
        <w:tc>
          <w:tcPr>
            <w:tcW w:w="6029" w:type="dxa"/>
            <w:vAlign w:val="bottom"/>
          </w:tcPr>
          <w:p w:rsidR="0063500F" w:rsidRDefault="0063500F" w:rsidP="0045100A">
            <w:pPr>
              <w:ind w:left="120"/>
              <w:rPr>
                <w:sz w:val="20"/>
                <w:szCs w:val="20"/>
              </w:rPr>
            </w:pPr>
            <w:r>
              <w:rPr>
                <w:rFonts w:ascii="Arial" w:eastAsia="Arial" w:hAnsi="Arial" w:cs="Arial"/>
                <w:sz w:val="24"/>
                <w:szCs w:val="24"/>
              </w:rPr>
              <w:t>Модель</w:t>
            </w:r>
          </w:p>
        </w:tc>
        <w:tc>
          <w:tcPr>
            <w:tcW w:w="3424" w:type="dxa"/>
            <w:vAlign w:val="bottom"/>
          </w:tcPr>
          <w:p w:rsidR="0063500F" w:rsidRPr="003911BD" w:rsidRDefault="00424BF1" w:rsidP="00424BF1">
            <w:pPr>
              <w:jc w:val="center"/>
              <w:rPr>
                <w:rFonts w:ascii="Arial" w:hAnsi="Arial" w:cs="Arial"/>
                <w:sz w:val="24"/>
                <w:szCs w:val="24"/>
                <w:lang w:val="en-US"/>
              </w:rPr>
            </w:pPr>
            <w:r>
              <w:rPr>
                <w:rFonts w:ascii="Arial" w:hAnsi="Arial" w:cs="Arial"/>
                <w:sz w:val="24"/>
                <w:szCs w:val="24"/>
                <w:lang w:val="en-US"/>
              </w:rPr>
              <w:t>GWP202</w:t>
            </w:r>
          </w:p>
        </w:tc>
      </w:tr>
      <w:tr w:rsidR="0063500F" w:rsidTr="006D7F3F">
        <w:trPr>
          <w:trHeight w:val="261"/>
        </w:trPr>
        <w:tc>
          <w:tcPr>
            <w:tcW w:w="817" w:type="dxa"/>
            <w:vMerge w:val="restart"/>
            <w:textDirection w:val="btLr"/>
          </w:tcPr>
          <w:p w:rsidR="0063500F" w:rsidRPr="0063500F" w:rsidRDefault="00BE07F4" w:rsidP="0063500F">
            <w:pPr>
              <w:spacing w:line="350" w:lineRule="exact"/>
              <w:ind w:left="113" w:right="113"/>
              <w:rPr>
                <w:rFonts w:ascii="Arial" w:hAnsi="Arial" w:cs="Arial"/>
                <w:sz w:val="24"/>
                <w:szCs w:val="24"/>
              </w:rPr>
            </w:pPr>
            <w:r>
              <w:rPr>
                <w:rFonts w:ascii="Arial" w:hAnsi="Arial" w:cs="Arial"/>
                <w:sz w:val="24"/>
                <w:szCs w:val="24"/>
              </w:rPr>
              <w:t>Насос</w:t>
            </w:r>
          </w:p>
        </w:tc>
        <w:tc>
          <w:tcPr>
            <w:tcW w:w="6029" w:type="dxa"/>
            <w:vAlign w:val="bottom"/>
          </w:tcPr>
          <w:p w:rsidR="0063500F" w:rsidRPr="00BE07F4" w:rsidRDefault="00BE07F4" w:rsidP="0045100A">
            <w:pPr>
              <w:ind w:left="120"/>
              <w:rPr>
                <w:rFonts w:ascii="Arial" w:hAnsi="Arial" w:cs="Arial"/>
                <w:sz w:val="24"/>
                <w:szCs w:val="24"/>
              </w:rPr>
            </w:pPr>
            <w:proofErr w:type="spellStart"/>
            <w:r>
              <w:rPr>
                <w:rFonts w:ascii="Arial" w:hAnsi="Arial" w:cs="Arial"/>
                <w:sz w:val="24"/>
                <w:szCs w:val="24"/>
                <w:lang w:val="en-US"/>
              </w:rPr>
              <w:t>Максимальный</w:t>
            </w:r>
            <w:proofErr w:type="spellEnd"/>
            <w:r>
              <w:rPr>
                <w:rFonts w:ascii="Arial" w:hAnsi="Arial" w:cs="Arial"/>
                <w:sz w:val="24"/>
                <w:szCs w:val="24"/>
                <w:lang w:val="en-US"/>
              </w:rPr>
              <w:t xml:space="preserve"> </w:t>
            </w:r>
            <w:proofErr w:type="spellStart"/>
            <w:r>
              <w:rPr>
                <w:rFonts w:ascii="Arial" w:hAnsi="Arial" w:cs="Arial"/>
                <w:sz w:val="24"/>
                <w:szCs w:val="24"/>
                <w:lang w:val="en-US"/>
              </w:rPr>
              <w:t>напор</w:t>
            </w:r>
            <w:proofErr w:type="spellEnd"/>
            <w:r>
              <w:rPr>
                <w:rFonts w:ascii="Arial" w:hAnsi="Arial" w:cs="Arial"/>
                <w:sz w:val="24"/>
                <w:szCs w:val="24"/>
                <w:lang w:val="en-US"/>
              </w:rPr>
              <w:t>, м</w:t>
            </w:r>
          </w:p>
        </w:tc>
        <w:tc>
          <w:tcPr>
            <w:tcW w:w="3424" w:type="dxa"/>
            <w:vAlign w:val="bottom"/>
          </w:tcPr>
          <w:p w:rsidR="0063500F" w:rsidRPr="006D7F3F" w:rsidRDefault="00BE07F4" w:rsidP="0045100A">
            <w:pPr>
              <w:jc w:val="center"/>
              <w:rPr>
                <w:rFonts w:ascii="Arial" w:hAnsi="Arial" w:cs="Arial"/>
                <w:sz w:val="24"/>
                <w:szCs w:val="24"/>
              </w:rPr>
            </w:pPr>
            <w:r>
              <w:rPr>
                <w:rFonts w:ascii="Arial" w:hAnsi="Arial" w:cs="Arial"/>
                <w:sz w:val="24"/>
                <w:szCs w:val="24"/>
              </w:rPr>
              <w:t>28</w:t>
            </w:r>
          </w:p>
        </w:tc>
      </w:tr>
      <w:tr w:rsidR="0063500F" w:rsidTr="0063500F">
        <w:trPr>
          <w:trHeight w:val="315"/>
        </w:trPr>
        <w:tc>
          <w:tcPr>
            <w:tcW w:w="817" w:type="dxa"/>
            <w:vMerge/>
            <w:textDirection w:val="btLr"/>
          </w:tcPr>
          <w:p w:rsidR="0063500F" w:rsidRPr="0063500F" w:rsidRDefault="0063500F" w:rsidP="0063500F">
            <w:pPr>
              <w:spacing w:line="350" w:lineRule="exact"/>
              <w:ind w:left="113" w:right="113"/>
              <w:rPr>
                <w:rFonts w:ascii="Arial" w:hAnsi="Arial" w:cs="Arial"/>
                <w:sz w:val="24"/>
                <w:szCs w:val="24"/>
              </w:rPr>
            </w:pPr>
          </w:p>
        </w:tc>
        <w:tc>
          <w:tcPr>
            <w:tcW w:w="6029" w:type="dxa"/>
            <w:vAlign w:val="bottom"/>
          </w:tcPr>
          <w:p w:rsidR="0063500F" w:rsidRPr="00BE07F4" w:rsidRDefault="00BE07F4" w:rsidP="0045100A">
            <w:pPr>
              <w:ind w:left="120"/>
              <w:rPr>
                <w:rFonts w:ascii="Arial" w:eastAsia="Arial" w:hAnsi="Arial" w:cs="Arial"/>
                <w:sz w:val="24"/>
                <w:szCs w:val="24"/>
              </w:rPr>
            </w:pPr>
            <w:r>
              <w:rPr>
                <w:rFonts w:ascii="Arial" w:eastAsia="Arial" w:hAnsi="Arial" w:cs="Arial"/>
                <w:sz w:val="24"/>
                <w:szCs w:val="24"/>
              </w:rPr>
              <w:t>Глубина всасывания, м</w:t>
            </w:r>
          </w:p>
        </w:tc>
        <w:tc>
          <w:tcPr>
            <w:tcW w:w="3424" w:type="dxa"/>
            <w:vAlign w:val="bottom"/>
          </w:tcPr>
          <w:p w:rsidR="0063500F" w:rsidRDefault="00BE07F4" w:rsidP="0045100A">
            <w:pPr>
              <w:jc w:val="center"/>
              <w:rPr>
                <w:rFonts w:ascii="Arial" w:eastAsia="Arial" w:hAnsi="Arial" w:cs="Arial"/>
                <w:sz w:val="24"/>
                <w:szCs w:val="24"/>
              </w:rPr>
            </w:pPr>
            <w:r>
              <w:rPr>
                <w:rFonts w:ascii="Arial" w:eastAsia="Arial" w:hAnsi="Arial" w:cs="Arial"/>
                <w:sz w:val="24"/>
                <w:szCs w:val="24"/>
              </w:rPr>
              <w:t>8</w:t>
            </w:r>
          </w:p>
        </w:tc>
      </w:tr>
      <w:tr w:rsidR="0063500F" w:rsidTr="0045100A">
        <w:tc>
          <w:tcPr>
            <w:tcW w:w="817" w:type="dxa"/>
            <w:vMerge/>
          </w:tcPr>
          <w:p w:rsidR="0063500F" w:rsidRDefault="0063500F">
            <w:pPr>
              <w:spacing w:line="350" w:lineRule="exact"/>
              <w:rPr>
                <w:sz w:val="20"/>
                <w:szCs w:val="20"/>
              </w:rPr>
            </w:pPr>
          </w:p>
        </w:tc>
        <w:tc>
          <w:tcPr>
            <w:tcW w:w="6029" w:type="dxa"/>
            <w:vAlign w:val="bottom"/>
          </w:tcPr>
          <w:p w:rsidR="0063500F" w:rsidRDefault="0063500F" w:rsidP="00BE07F4">
            <w:pPr>
              <w:ind w:left="120"/>
              <w:rPr>
                <w:sz w:val="20"/>
                <w:szCs w:val="20"/>
              </w:rPr>
            </w:pPr>
            <w:r>
              <w:rPr>
                <w:rFonts w:ascii="Arial" w:eastAsia="Arial" w:hAnsi="Arial" w:cs="Arial"/>
                <w:sz w:val="24"/>
                <w:szCs w:val="24"/>
              </w:rPr>
              <w:t>Максимальная</w:t>
            </w:r>
            <w:r w:rsidR="004A5FC4">
              <w:rPr>
                <w:rFonts w:ascii="Arial" w:eastAsia="Arial" w:hAnsi="Arial" w:cs="Arial"/>
                <w:sz w:val="24"/>
                <w:szCs w:val="24"/>
              </w:rPr>
              <w:t xml:space="preserve"> </w:t>
            </w:r>
            <w:r w:rsidR="00BE07F4">
              <w:rPr>
                <w:rFonts w:ascii="Arial" w:eastAsia="Arial" w:hAnsi="Arial" w:cs="Arial"/>
                <w:sz w:val="24"/>
                <w:szCs w:val="24"/>
              </w:rPr>
              <w:t>производительность, л/мин</w:t>
            </w:r>
          </w:p>
        </w:tc>
        <w:tc>
          <w:tcPr>
            <w:tcW w:w="3424" w:type="dxa"/>
            <w:vAlign w:val="bottom"/>
          </w:tcPr>
          <w:p w:rsidR="0063500F" w:rsidRPr="00BE07F4" w:rsidRDefault="00BE07F4" w:rsidP="00AB7E74">
            <w:pPr>
              <w:jc w:val="center"/>
              <w:rPr>
                <w:sz w:val="20"/>
                <w:szCs w:val="20"/>
              </w:rPr>
            </w:pPr>
            <w:r>
              <w:rPr>
                <w:rFonts w:ascii="Arial" w:eastAsia="Arial" w:hAnsi="Arial" w:cs="Arial"/>
                <w:w w:val="99"/>
                <w:sz w:val="24"/>
                <w:szCs w:val="24"/>
              </w:rPr>
              <w:t>550</w:t>
            </w:r>
          </w:p>
        </w:tc>
      </w:tr>
      <w:tr w:rsidR="0063500F" w:rsidTr="0045100A">
        <w:tc>
          <w:tcPr>
            <w:tcW w:w="817" w:type="dxa"/>
            <w:vMerge/>
          </w:tcPr>
          <w:p w:rsidR="0063500F" w:rsidRDefault="0063500F">
            <w:pPr>
              <w:spacing w:line="350" w:lineRule="exact"/>
              <w:rPr>
                <w:sz w:val="20"/>
                <w:szCs w:val="20"/>
              </w:rPr>
            </w:pPr>
          </w:p>
        </w:tc>
        <w:tc>
          <w:tcPr>
            <w:tcW w:w="6029" w:type="dxa"/>
            <w:vAlign w:val="bottom"/>
          </w:tcPr>
          <w:p w:rsidR="0063500F" w:rsidRDefault="00BE07F4" w:rsidP="0045100A">
            <w:pPr>
              <w:ind w:left="120"/>
              <w:rPr>
                <w:sz w:val="20"/>
                <w:szCs w:val="20"/>
              </w:rPr>
            </w:pPr>
            <w:proofErr w:type="spellStart"/>
            <w:r>
              <w:rPr>
                <w:rFonts w:ascii="Arial" w:eastAsia="Arial" w:hAnsi="Arial" w:cs="Arial"/>
                <w:sz w:val="24"/>
                <w:szCs w:val="24"/>
                <w:lang w:val="en-US"/>
              </w:rPr>
              <w:t>Диаметр</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входного</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отверстия</w:t>
            </w:r>
            <w:proofErr w:type="spellEnd"/>
            <w:r>
              <w:rPr>
                <w:rFonts w:ascii="Arial" w:eastAsia="Arial" w:hAnsi="Arial" w:cs="Arial"/>
                <w:sz w:val="24"/>
                <w:szCs w:val="24"/>
              </w:rPr>
              <w:t>, мм</w:t>
            </w:r>
          </w:p>
        </w:tc>
        <w:tc>
          <w:tcPr>
            <w:tcW w:w="3424" w:type="dxa"/>
            <w:vAlign w:val="bottom"/>
          </w:tcPr>
          <w:p w:rsidR="0063500F" w:rsidRPr="00BE07F4" w:rsidRDefault="00BE07F4" w:rsidP="00BE07F4">
            <w:pPr>
              <w:jc w:val="center"/>
              <w:rPr>
                <w:sz w:val="20"/>
                <w:szCs w:val="20"/>
                <w:lang w:val="en-US"/>
              </w:rPr>
            </w:pPr>
            <w:r>
              <w:rPr>
                <w:rFonts w:ascii="Arial" w:eastAsia="Arial" w:hAnsi="Arial" w:cs="Arial"/>
                <w:w w:val="99"/>
                <w:sz w:val="24"/>
                <w:szCs w:val="24"/>
              </w:rPr>
              <w:t>50 (2</w:t>
            </w:r>
            <w:r>
              <w:rPr>
                <w:rFonts w:ascii="Arial" w:eastAsia="Arial" w:hAnsi="Arial" w:cs="Arial"/>
                <w:w w:val="99"/>
                <w:sz w:val="24"/>
                <w:szCs w:val="24"/>
                <w:lang w:val="en-US"/>
              </w:rPr>
              <w:t>“</w:t>
            </w:r>
            <w:r>
              <w:rPr>
                <w:rFonts w:ascii="Arial" w:eastAsia="Arial" w:hAnsi="Arial" w:cs="Arial"/>
                <w:w w:val="99"/>
                <w:sz w:val="24"/>
                <w:szCs w:val="24"/>
              </w:rPr>
              <w:t xml:space="preserve">) </w:t>
            </w:r>
          </w:p>
        </w:tc>
      </w:tr>
      <w:tr w:rsidR="00BE07F4" w:rsidTr="0045100A">
        <w:tc>
          <w:tcPr>
            <w:tcW w:w="817" w:type="dxa"/>
            <w:vMerge/>
          </w:tcPr>
          <w:p w:rsidR="00BE07F4" w:rsidRDefault="00BE07F4">
            <w:pPr>
              <w:spacing w:line="350" w:lineRule="exact"/>
              <w:rPr>
                <w:sz w:val="20"/>
                <w:szCs w:val="20"/>
              </w:rPr>
            </w:pPr>
          </w:p>
        </w:tc>
        <w:tc>
          <w:tcPr>
            <w:tcW w:w="6029" w:type="dxa"/>
            <w:vAlign w:val="bottom"/>
          </w:tcPr>
          <w:p w:rsidR="00BE07F4" w:rsidRDefault="00BE07F4" w:rsidP="00321E4A">
            <w:pPr>
              <w:ind w:left="120"/>
              <w:rPr>
                <w:sz w:val="20"/>
                <w:szCs w:val="20"/>
              </w:rPr>
            </w:pPr>
            <w:proofErr w:type="spellStart"/>
            <w:r>
              <w:rPr>
                <w:rFonts w:ascii="Arial" w:eastAsia="Arial" w:hAnsi="Arial" w:cs="Arial"/>
                <w:sz w:val="24"/>
                <w:szCs w:val="24"/>
                <w:lang w:val="en-US"/>
              </w:rPr>
              <w:t>Диаметр</w:t>
            </w:r>
            <w:proofErr w:type="spellEnd"/>
            <w:r>
              <w:rPr>
                <w:rFonts w:ascii="Arial" w:eastAsia="Arial" w:hAnsi="Arial" w:cs="Arial"/>
                <w:sz w:val="24"/>
                <w:szCs w:val="24"/>
                <w:lang w:val="en-US"/>
              </w:rPr>
              <w:t xml:space="preserve"> в</w:t>
            </w:r>
            <w:proofErr w:type="spellStart"/>
            <w:r>
              <w:rPr>
                <w:rFonts w:ascii="Arial" w:eastAsia="Arial" w:hAnsi="Arial" w:cs="Arial"/>
                <w:sz w:val="24"/>
                <w:szCs w:val="24"/>
              </w:rPr>
              <w:t>ы</w:t>
            </w:r>
            <w:r>
              <w:rPr>
                <w:rFonts w:ascii="Arial" w:eastAsia="Arial" w:hAnsi="Arial" w:cs="Arial"/>
                <w:sz w:val="24"/>
                <w:szCs w:val="24"/>
                <w:lang w:val="en-US"/>
              </w:rPr>
              <w:t>ходного</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отверстия</w:t>
            </w:r>
            <w:proofErr w:type="spellEnd"/>
            <w:r>
              <w:rPr>
                <w:rFonts w:ascii="Arial" w:eastAsia="Arial" w:hAnsi="Arial" w:cs="Arial"/>
                <w:sz w:val="24"/>
                <w:szCs w:val="24"/>
              </w:rPr>
              <w:t>, мм</w:t>
            </w:r>
          </w:p>
        </w:tc>
        <w:tc>
          <w:tcPr>
            <w:tcW w:w="3424" w:type="dxa"/>
            <w:vAlign w:val="bottom"/>
          </w:tcPr>
          <w:p w:rsidR="00BE07F4" w:rsidRPr="00BE07F4" w:rsidRDefault="00BE07F4" w:rsidP="00321E4A">
            <w:pPr>
              <w:jc w:val="center"/>
              <w:rPr>
                <w:sz w:val="20"/>
                <w:szCs w:val="20"/>
                <w:lang w:val="en-US"/>
              </w:rPr>
            </w:pPr>
            <w:r>
              <w:rPr>
                <w:rFonts w:ascii="Arial" w:eastAsia="Arial" w:hAnsi="Arial" w:cs="Arial"/>
                <w:w w:val="99"/>
                <w:sz w:val="24"/>
                <w:szCs w:val="24"/>
              </w:rPr>
              <w:t>50 (2</w:t>
            </w:r>
            <w:r>
              <w:rPr>
                <w:rFonts w:ascii="Arial" w:eastAsia="Arial" w:hAnsi="Arial" w:cs="Arial"/>
                <w:w w:val="99"/>
                <w:sz w:val="24"/>
                <w:szCs w:val="24"/>
                <w:lang w:val="en-US"/>
              </w:rPr>
              <w:t>“</w:t>
            </w:r>
            <w:r>
              <w:rPr>
                <w:rFonts w:ascii="Arial" w:eastAsia="Arial" w:hAnsi="Arial" w:cs="Arial"/>
                <w:w w:val="99"/>
                <w:sz w:val="24"/>
                <w:szCs w:val="24"/>
              </w:rPr>
              <w:t xml:space="preserve">) </w:t>
            </w:r>
          </w:p>
        </w:tc>
      </w:tr>
      <w:tr w:rsidR="004A5FC4" w:rsidTr="0045100A">
        <w:trPr>
          <w:trHeight w:val="195"/>
        </w:trPr>
        <w:tc>
          <w:tcPr>
            <w:tcW w:w="817" w:type="dxa"/>
            <w:vMerge w:val="restart"/>
            <w:textDirection w:val="btLr"/>
          </w:tcPr>
          <w:p w:rsidR="004A5FC4" w:rsidRPr="001D4079" w:rsidRDefault="004A5FC4" w:rsidP="00392904">
            <w:pPr>
              <w:spacing w:line="350" w:lineRule="exact"/>
              <w:ind w:right="113"/>
              <w:jc w:val="center"/>
              <w:rPr>
                <w:rFonts w:ascii="Arial" w:hAnsi="Arial" w:cs="Arial"/>
                <w:sz w:val="24"/>
                <w:szCs w:val="24"/>
              </w:rPr>
            </w:pPr>
            <w:proofErr w:type="spellStart"/>
            <w:r>
              <w:rPr>
                <w:rFonts w:ascii="Arial" w:hAnsi="Arial" w:cs="Arial"/>
                <w:sz w:val="24"/>
                <w:szCs w:val="24"/>
                <w:lang w:val="en-US"/>
              </w:rPr>
              <w:t>Двигатель</w:t>
            </w:r>
            <w:proofErr w:type="spellEnd"/>
          </w:p>
        </w:tc>
        <w:tc>
          <w:tcPr>
            <w:tcW w:w="6029" w:type="dxa"/>
            <w:vAlign w:val="bottom"/>
          </w:tcPr>
          <w:p w:rsidR="004A5FC4" w:rsidRDefault="00BE07F4" w:rsidP="0045100A">
            <w:pPr>
              <w:ind w:left="140"/>
              <w:rPr>
                <w:sz w:val="20"/>
                <w:szCs w:val="20"/>
              </w:rPr>
            </w:pPr>
            <w:r>
              <w:rPr>
                <w:rFonts w:ascii="Arial" w:eastAsia="Arial" w:hAnsi="Arial" w:cs="Arial"/>
                <w:sz w:val="24"/>
                <w:szCs w:val="24"/>
              </w:rPr>
              <w:t>Мощность, л.с.</w:t>
            </w:r>
          </w:p>
        </w:tc>
        <w:tc>
          <w:tcPr>
            <w:tcW w:w="3424" w:type="dxa"/>
            <w:vAlign w:val="bottom"/>
          </w:tcPr>
          <w:p w:rsidR="004A5FC4" w:rsidRDefault="00BE07F4" w:rsidP="0045100A">
            <w:pPr>
              <w:jc w:val="center"/>
              <w:rPr>
                <w:sz w:val="20"/>
                <w:szCs w:val="20"/>
              </w:rPr>
            </w:pPr>
            <w:r>
              <w:rPr>
                <w:rFonts w:ascii="Arial" w:eastAsia="Arial" w:hAnsi="Arial" w:cs="Arial"/>
                <w:w w:val="99"/>
                <w:sz w:val="24"/>
                <w:szCs w:val="24"/>
              </w:rPr>
              <w:t>7,0</w:t>
            </w:r>
          </w:p>
        </w:tc>
      </w:tr>
      <w:tr w:rsidR="004A5FC4" w:rsidTr="0045100A">
        <w:trPr>
          <w:trHeight w:val="180"/>
        </w:trPr>
        <w:tc>
          <w:tcPr>
            <w:tcW w:w="817" w:type="dxa"/>
            <w:vMerge/>
          </w:tcPr>
          <w:p w:rsidR="004A5FC4" w:rsidRDefault="004A5FC4">
            <w:pPr>
              <w:spacing w:line="350" w:lineRule="exact"/>
              <w:rPr>
                <w:sz w:val="20"/>
                <w:szCs w:val="20"/>
              </w:rPr>
            </w:pPr>
          </w:p>
        </w:tc>
        <w:tc>
          <w:tcPr>
            <w:tcW w:w="6029" w:type="dxa"/>
            <w:vAlign w:val="bottom"/>
          </w:tcPr>
          <w:p w:rsidR="004A5FC4" w:rsidRDefault="004A5FC4" w:rsidP="00BE07F4">
            <w:pPr>
              <w:ind w:left="140"/>
              <w:rPr>
                <w:sz w:val="20"/>
                <w:szCs w:val="20"/>
              </w:rPr>
            </w:pPr>
            <w:r>
              <w:rPr>
                <w:rFonts w:ascii="Arial" w:eastAsia="Arial" w:hAnsi="Arial" w:cs="Arial"/>
                <w:sz w:val="24"/>
                <w:szCs w:val="24"/>
              </w:rPr>
              <w:t>Объем двигателя</w:t>
            </w:r>
            <w:r w:rsidR="00BE07F4">
              <w:rPr>
                <w:rFonts w:ascii="Arial" w:eastAsia="Arial" w:hAnsi="Arial" w:cs="Arial"/>
                <w:sz w:val="24"/>
                <w:szCs w:val="24"/>
              </w:rPr>
              <w:t>,</w:t>
            </w:r>
            <w:r>
              <w:rPr>
                <w:rFonts w:ascii="Arial" w:eastAsia="Arial" w:hAnsi="Arial" w:cs="Arial"/>
                <w:sz w:val="24"/>
                <w:szCs w:val="24"/>
              </w:rPr>
              <w:t xml:space="preserve"> мл</w:t>
            </w:r>
          </w:p>
        </w:tc>
        <w:tc>
          <w:tcPr>
            <w:tcW w:w="3424" w:type="dxa"/>
            <w:vAlign w:val="bottom"/>
          </w:tcPr>
          <w:p w:rsidR="004A5FC4" w:rsidRDefault="00BE07F4" w:rsidP="0045100A">
            <w:pPr>
              <w:jc w:val="center"/>
              <w:rPr>
                <w:sz w:val="20"/>
                <w:szCs w:val="20"/>
              </w:rPr>
            </w:pPr>
            <w:r>
              <w:rPr>
                <w:rFonts w:ascii="Arial" w:eastAsia="Arial" w:hAnsi="Arial" w:cs="Arial"/>
                <w:w w:val="99"/>
                <w:sz w:val="24"/>
                <w:szCs w:val="24"/>
              </w:rPr>
              <w:t>208</w:t>
            </w:r>
          </w:p>
        </w:tc>
      </w:tr>
      <w:tr w:rsidR="004A5FC4" w:rsidTr="00BE07F4">
        <w:trPr>
          <w:trHeight w:val="285"/>
        </w:trPr>
        <w:tc>
          <w:tcPr>
            <w:tcW w:w="817" w:type="dxa"/>
            <w:vMerge/>
          </w:tcPr>
          <w:p w:rsidR="004A5FC4" w:rsidRDefault="004A5FC4">
            <w:pPr>
              <w:spacing w:line="350" w:lineRule="exact"/>
              <w:rPr>
                <w:sz w:val="20"/>
                <w:szCs w:val="20"/>
              </w:rPr>
            </w:pPr>
          </w:p>
        </w:tc>
        <w:tc>
          <w:tcPr>
            <w:tcW w:w="6029" w:type="dxa"/>
            <w:vAlign w:val="bottom"/>
          </w:tcPr>
          <w:p w:rsidR="00BE07F4" w:rsidRDefault="00BE07F4" w:rsidP="0045100A">
            <w:pPr>
              <w:ind w:left="140"/>
              <w:rPr>
                <w:sz w:val="20"/>
                <w:szCs w:val="20"/>
              </w:rPr>
            </w:pPr>
            <w:r>
              <w:rPr>
                <w:rFonts w:ascii="Arial" w:eastAsia="Arial" w:hAnsi="Arial" w:cs="Arial"/>
                <w:sz w:val="24"/>
                <w:szCs w:val="24"/>
              </w:rPr>
              <w:t>Топливный бак, л</w:t>
            </w:r>
          </w:p>
        </w:tc>
        <w:tc>
          <w:tcPr>
            <w:tcW w:w="3424" w:type="dxa"/>
            <w:vAlign w:val="bottom"/>
          </w:tcPr>
          <w:p w:rsidR="00BE07F4" w:rsidRDefault="00BE07F4" w:rsidP="0045100A">
            <w:pPr>
              <w:jc w:val="center"/>
              <w:rPr>
                <w:sz w:val="20"/>
                <w:szCs w:val="20"/>
              </w:rPr>
            </w:pPr>
            <w:r>
              <w:rPr>
                <w:rFonts w:ascii="Arial" w:eastAsia="Arial" w:hAnsi="Arial" w:cs="Arial"/>
                <w:w w:val="99"/>
                <w:sz w:val="24"/>
                <w:szCs w:val="24"/>
              </w:rPr>
              <w:t>3,5</w:t>
            </w:r>
          </w:p>
        </w:tc>
      </w:tr>
      <w:tr w:rsidR="00BE07F4" w:rsidTr="00BE07F4">
        <w:trPr>
          <w:trHeight w:val="126"/>
        </w:trPr>
        <w:tc>
          <w:tcPr>
            <w:tcW w:w="817" w:type="dxa"/>
            <w:vMerge/>
          </w:tcPr>
          <w:p w:rsidR="00BE07F4" w:rsidRDefault="00BE07F4">
            <w:pPr>
              <w:spacing w:line="350" w:lineRule="exact"/>
              <w:rPr>
                <w:sz w:val="20"/>
                <w:szCs w:val="20"/>
              </w:rPr>
            </w:pPr>
          </w:p>
        </w:tc>
        <w:tc>
          <w:tcPr>
            <w:tcW w:w="6029" w:type="dxa"/>
            <w:vAlign w:val="bottom"/>
          </w:tcPr>
          <w:p w:rsidR="00BE07F4" w:rsidRDefault="00BE07F4" w:rsidP="0045100A">
            <w:pPr>
              <w:ind w:left="140"/>
              <w:rPr>
                <w:rFonts w:ascii="Arial" w:eastAsia="Arial" w:hAnsi="Arial" w:cs="Arial"/>
                <w:sz w:val="24"/>
                <w:szCs w:val="24"/>
              </w:rPr>
            </w:pPr>
            <w:r>
              <w:rPr>
                <w:rFonts w:ascii="Arial" w:eastAsia="Arial" w:hAnsi="Arial" w:cs="Arial"/>
                <w:sz w:val="24"/>
                <w:szCs w:val="24"/>
              </w:rPr>
              <w:t>Объем масляного картера, л</w:t>
            </w:r>
          </w:p>
        </w:tc>
        <w:tc>
          <w:tcPr>
            <w:tcW w:w="3424" w:type="dxa"/>
            <w:vAlign w:val="bottom"/>
          </w:tcPr>
          <w:p w:rsidR="00BE07F4" w:rsidRDefault="00BE07F4" w:rsidP="0045100A">
            <w:pPr>
              <w:jc w:val="center"/>
              <w:rPr>
                <w:rFonts w:ascii="Arial" w:eastAsia="Arial" w:hAnsi="Arial" w:cs="Arial"/>
                <w:w w:val="99"/>
                <w:sz w:val="24"/>
                <w:szCs w:val="24"/>
              </w:rPr>
            </w:pPr>
            <w:r>
              <w:rPr>
                <w:rFonts w:ascii="Arial" w:eastAsia="Arial" w:hAnsi="Arial" w:cs="Arial"/>
                <w:w w:val="99"/>
                <w:sz w:val="24"/>
                <w:szCs w:val="24"/>
              </w:rPr>
              <w:t>0,6</w:t>
            </w:r>
          </w:p>
        </w:tc>
      </w:tr>
      <w:tr w:rsidR="00BE07F4" w:rsidTr="0045100A">
        <w:trPr>
          <w:trHeight w:val="135"/>
        </w:trPr>
        <w:tc>
          <w:tcPr>
            <w:tcW w:w="817" w:type="dxa"/>
            <w:vMerge/>
          </w:tcPr>
          <w:p w:rsidR="00BE07F4" w:rsidRDefault="00BE07F4">
            <w:pPr>
              <w:spacing w:line="350" w:lineRule="exact"/>
              <w:rPr>
                <w:sz w:val="20"/>
                <w:szCs w:val="20"/>
              </w:rPr>
            </w:pPr>
          </w:p>
        </w:tc>
        <w:tc>
          <w:tcPr>
            <w:tcW w:w="6029" w:type="dxa"/>
            <w:vAlign w:val="bottom"/>
          </w:tcPr>
          <w:p w:rsidR="00BE07F4" w:rsidRDefault="00BE07F4" w:rsidP="0045100A">
            <w:pPr>
              <w:ind w:left="140"/>
              <w:rPr>
                <w:rFonts w:ascii="Arial" w:eastAsia="Arial" w:hAnsi="Arial" w:cs="Arial"/>
                <w:sz w:val="24"/>
                <w:szCs w:val="24"/>
              </w:rPr>
            </w:pPr>
            <w:r>
              <w:rPr>
                <w:rFonts w:ascii="Arial" w:eastAsia="Arial" w:hAnsi="Arial" w:cs="Arial"/>
                <w:sz w:val="24"/>
                <w:szCs w:val="24"/>
              </w:rPr>
              <w:t>Рекомендуемое масло</w:t>
            </w:r>
          </w:p>
        </w:tc>
        <w:tc>
          <w:tcPr>
            <w:tcW w:w="3424" w:type="dxa"/>
            <w:vAlign w:val="bottom"/>
          </w:tcPr>
          <w:p w:rsidR="00BE07F4" w:rsidRPr="00BE07F4" w:rsidRDefault="00BE07F4" w:rsidP="0045100A">
            <w:pPr>
              <w:jc w:val="center"/>
              <w:rPr>
                <w:rFonts w:ascii="Arial" w:eastAsia="Arial" w:hAnsi="Arial" w:cs="Arial"/>
                <w:w w:val="99"/>
                <w:sz w:val="24"/>
                <w:szCs w:val="24"/>
              </w:rPr>
            </w:pPr>
            <w:r w:rsidRPr="00BE07F4">
              <w:rPr>
                <w:rFonts w:ascii="Arial" w:hAnsi="Arial" w:cs="Arial"/>
                <w:color w:val="030303"/>
                <w:sz w:val="24"/>
                <w:szCs w:val="24"/>
              </w:rPr>
              <w:t>SEA/10W-30</w:t>
            </w:r>
          </w:p>
        </w:tc>
      </w:tr>
      <w:tr w:rsidR="004A5FC4" w:rsidTr="0045100A">
        <w:trPr>
          <w:trHeight w:val="110"/>
        </w:trPr>
        <w:tc>
          <w:tcPr>
            <w:tcW w:w="817" w:type="dxa"/>
            <w:vMerge/>
          </w:tcPr>
          <w:p w:rsidR="004A5FC4" w:rsidRDefault="004A5FC4">
            <w:pPr>
              <w:spacing w:line="350" w:lineRule="exact"/>
              <w:rPr>
                <w:sz w:val="20"/>
                <w:szCs w:val="20"/>
              </w:rPr>
            </w:pPr>
          </w:p>
        </w:tc>
        <w:tc>
          <w:tcPr>
            <w:tcW w:w="6029" w:type="dxa"/>
            <w:vAlign w:val="bottom"/>
          </w:tcPr>
          <w:p w:rsidR="004A5FC4" w:rsidRDefault="004A5FC4" w:rsidP="0045100A">
            <w:pPr>
              <w:ind w:left="140"/>
              <w:rPr>
                <w:sz w:val="20"/>
                <w:szCs w:val="20"/>
              </w:rPr>
            </w:pPr>
            <w:r>
              <w:rPr>
                <w:rFonts w:ascii="Arial" w:eastAsia="Arial" w:hAnsi="Arial" w:cs="Arial"/>
                <w:sz w:val="24"/>
                <w:szCs w:val="24"/>
              </w:rPr>
              <w:t>Стартовая система</w:t>
            </w:r>
          </w:p>
        </w:tc>
        <w:tc>
          <w:tcPr>
            <w:tcW w:w="3424" w:type="dxa"/>
            <w:vAlign w:val="bottom"/>
          </w:tcPr>
          <w:p w:rsidR="004A5FC4" w:rsidRDefault="004A5FC4" w:rsidP="00BE07F4">
            <w:pPr>
              <w:jc w:val="center"/>
              <w:rPr>
                <w:sz w:val="20"/>
                <w:szCs w:val="20"/>
              </w:rPr>
            </w:pPr>
            <w:r>
              <w:rPr>
                <w:rFonts w:ascii="Arial" w:eastAsia="Arial" w:hAnsi="Arial" w:cs="Arial"/>
                <w:w w:val="99"/>
                <w:sz w:val="24"/>
                <w:szCs w:val="24"/>
              </w:rPr>
              <w:t>Шнуровая</w:t>
            </w:r>
          </w:p>
        </w:tc>
      </w:tr>
      <w:tr w:rsidR="004A5FC4" w:rsidTr="0045100A">
        <w:trPr>
          <w:trHeight w:val="225"/>
        </w:trPr>
        <w:tc>
          <w:tcPr>
            <w:tcW w:w="817" w:type="dxa"/>
            <w:vMerge/>
          </w:tcPr>
          <w:p w:rsidR="004A5FC4" w:rsidRDefault="004A5FC4">
            <w:pPr>
              <w:spacing w:line="350" w:lineRule="exact"/>
              <w:rPr>
                <w:sz w:val="20"/>
                <w:szCs w:val="20"/>
              </w:rPr>
            </w:pPr>
          </w:p>
        </w:tc>
        <w:tc>
          <w:tcPr>
            <w:tcW w:w="6029" w:type="dxa"/>
            <w:vAlign w:val="bottom"/>
          </w:tcPr>
          <w:p w:rsidR="004A5FC4" w:rsidRDefault="004A5FC4" w:rsidP="0045100A">
            <w:pPr>
              <w:ind w:left="140"/>
              <w:rPr>
                <w:sz w:val="20"/>
                <w:szCs w:val="20"/>
              </w:rPr>
            </w:pPr>
            <w:r>
              <w:rPr>
                <w:rFonts w:ascii="Arial" w:eastAsia="Arial" w:hAnsi="Arial" w:cs="Arial"/>
                <w:sz w:val="24"/>
                <w:szCs w:val="24"/>
              </w:rPr>
              <w:t>Тип топлива</w:t>
            </w:r>
          </w:p>
        </w:tc>
        <w:tc>
          <w:tcPr>
            <w:tcW w:w="3424" w:type="dxa"/>
            <w:vAlign w:val="bottom"/>
          </w:tcPr>
          <w:p w:rsidR="004A5FC4" w:rsidRDefault="004A5FC4" w:rsidP="004A5FC4">
            <w:pPr>
              <w:jc w:val="center"/>
              <w:rPr>
                <w:sz w:val="20"/>
                <w:szCs w:val="20"/>
              </w:rPr>
            </w:pPr>
            <w:r>
              <w:rPr>
                <w:rFonts w:ascii="Arial" w:eastAsia="Arial" w:hAnsi="Arial" w:cs="Arial"/>
                <w:w w:val="99"/>
                <w:sz w:val="24"/>
                <w:szCs w:val="24"/>
              </w:rPr>
              <w:t>Автомобильный неэтилированный бензин</w:t>
            </w:r>
          </w:p>
        </w:tc>
      </w:tr>
      <w:tr w:rsidR="00392904" w:rsidTr="0045100A">
        <w:trPr>
          <w:trHeight w:val="170"/>
        </w:trPr>
        <w:tc>
          <w:tcPr>
            <w:tcW w:w="6846" w:type="dxa"/>
            <w:gridSpan w:val="2"/>
          </w:tcPr>
          <w:p w:rsidR="00392904" w:rsidRDefault="00BE07F4" w:rsidP="0045100A">
            <w:pPr>
              <w:ind w:left="140"/>
              <w:rPr>
                <w:sz w:val="20"/>
                <w:szCs w:val="20"/>
              </w:rPr>
            </w:pPr>
            <w:r>
              <w:rPr>
                <w:rFonts w:ascii="Arial" w:eastAsia="Arial" w:hAnsi="Arial" w:cs="Arial"/>
                <w:sz w:val="24"/>
                <w:szCs w:val="24"/>
              </w:rPr>
              <w:t>Длина, мм</w:t>
            </w:r>
          </w:p>
        </w:tc>
        <w:tc>
          <w:tcPr>
            <w:tcW w:w="3424" w:type="dxa"/>
            <w:vAlign w:val="bottom"/>
          </w:tcPr>
          <w:p w:rsidR="00392904" w:rsidRDefault="00BE07F4" w:rsidP="003C7AB5">
            <w:pPr>
              <w:jc w:val="center"/>
              <w:rPr>
                <w:sz w:val="20"/>
                <w:szCs w:val="20"/>
              </w:rPr>
            </w:pPr>
            <w:r>
              <w:rPr>
                <w:rFonts w:ascii="Arial" w:eastAsia="Arial" w:hAnsi="Arial" w:cs="Arial"/>
                <w:w w:val="99"/>
                <w:sz w:val="24"/>
                <w:szCs w:val="24"/>
              </w:rPr>
              <w:t>485</w:t>
            </w:r>
            <w:r w:rsidR="00392904">
              <w:rPr>
                <w:rFonts w:ascii="Arial" w:eastAsia="Arial" w:hAnsi="Arial" w:cs="Arial"/>
                <w:w w:val="99"/>
                <w:sz w:val="24"/>
                <w:szCs w:val="24"/>
              </w:rPr>
              <w:t xml:space="preserve"> </w:t>
            </w:r>
          </w:p>
        </w:tc>
      </w:tr>
      <w:tr w:rsidR="00392904" w:rsidTr="00BE07F4">
        <w:trPr>
          <w:trHeight w:val="285"/>
        </w:trPr>
        <w:tc>
          <w:tcPr>
            <w:tcW w:w="6846" w:type="dxa"/>
            <w:gridSpan w:val="2"/>
          </w:tcPr>
          <w:p w:rsidR="00BE07F4" w:rsidRPr="00BE07F4" w:rsidRDefault="00BE07F4" w:rsidP="00BE07F4">
            <w:pPr>
              <w:ind w:left="140"/>
              <w:rPr>
                <w:rFonts w:ascii="Arial" w:hAnsi="Arial" w:cs="Arial"/>
                <w:sz w:val="24"/>
                <w:szCs w:val="24"/>
              </w:rPr>
            </w:pPr>
            <w:r>
              <w:rPr>
                <w:rFonts w:ascii="Arial" w:eastAsia="Arial" w:hAnsi="Arial" w:cs="Arial"/>
                <w:sz w:val="24"/>
                <w:szCs w:val="24"/>
              </w:rPr>
              <w:t>Ширина, мм</w:t>
            </w:r>
          </w:p>
        </w:tc>
        <w:tc>
          <w:tcPr>
            <w:tcW w:w="3424" w:type="dxa"/>
            <w:vAlign w:val="bottom"/>
          </w:tcPr>
          <w:p w:rsidR="00BE07F4" w:rsidRDefault="00BE07F4" w:rsidP="00392904">
            <w:pPr>
              <w:jc w:val="center"/>
              <w:rPr>
                <w:sz w:val="20"/>
                <w:szCs w:val="20"/>
              </w:rPr>
            </w:pPr>
            <w:r>
              <w:rPr>
                <w:rFonts w:ascii="Arial" w:eastAsia="Arial" w:hAnsi="Arial" w:cs="Arial"/>
                <w:w w:val="99"/>
                <w:sz w:val="24"/>
                <w:szCs w:val="24"/>
              </w:rPr>
              <w:t>390</w:t>
            </w:r>
          </w:p>
        </w:tc>
      </w:tr>
      <w:tr w:rsidR="00BE07F4" w:rsidTr="0045100A">
        <w:trPr>
          <w:trHeight w:val="252"/>
        </w:trPr>
        <w:tc>
          <w:tcPr>
            <w:tcW w:w="6846" w:type="dxa"/>
            <w:gridSpan w:val="2"/>
          </w:tcPr>
          <w:p w:rsidR="00BE07F4" w:rsidRDefault="00BE07F4" w:rsidP="00392904">
            <w:pPr>
              <w:ind w:left="140"/>
              <w:rPr>
                <w:rFonts w:ascii="Arial" w:eastAsia="Arial" w:hAnsi="Arial" w:cs="Arial"/>
                <w:sz w:val="24"/>
                <w:szCs w:val="24"/>
              </w:rPr>
            </w:pPr>
            <w:r>
              <w:rPr>
                <w:rFonts w:ascii="Arial" w:hAnsi="Arial" w:cs="Arial"/>
                <w:sz w:val="24"/>
                <w:szCs w:val="24"/>
              </w:rPr>
              <w:t>Высота, мм</w:t>
            </w:r>
          </w:p>
        </w:tc>
        <w:tc>
          <w:tcPr>
            <w:tcW w:w="3424" w:type="dxa"/>
            <w:vAlign w:val="bottom"/>
          </w:tcPr>
          <w:p w:rsidR="00BE07F4" w:rsidRPr="00BE07F4" w:rsidRDefault="00BE07F4" w:rsidP="00392904">
            <w:pPr>
              <w:jc w:val="center"/>
              <w:rPr>
                <w:rFonts w:ascii="Arial" w:eastAsia="Arial" w:hAnsi="Arial" w:cs="Arial"/>
                <w:w w:val="99"/>
                <w:sz w:val="24"/>
                <w:szCs w:val="24"/>
              </w:rPr>
            </w:pPr>
            <w:r w:rsidRPr="00BE07F4">
              <w:rPr>
                <w:rFonts w:ascii="Arial" w:hAnsi="Arial" w:cs="Arial"/>
                <w:sz w:val="24"/>
                <w:szCs w:val="24"/>
              </w:rPr>
              <w:t>415</w:t>
            </w:r>
          </w:p>
        </w:tc>
      </w:tr>
      <w:tr w:rsidR="00392904" w:rsidTr="0045100A">
        <w:trPr>
          <w:trHeight w:val="270"/>
        </w:trPr>
        <w:tc>
          <w:tcPr>
            <w:tcW w:w="6846" w:type="dxa"/>
            <w:gridSpan w:val="2"/>
          </w:tcPr>
          <w:p w:rsidR="00392904" w:rsidRDefault="00392904" w:rsidP="00BE07F4">
            <w:pPr>
              <w:ind w:left="140"/>
              <w:rPr>
                <w:sz w:val="20"/>
                <w:szCs w:val="20"/>
              </w:rPr>
            </w:pPr>
            <w:r>
              <w:rPr>
                <w:rFonts w:ascii="Arial" w:eastAsia="Arial" w:hAnsi="Arial" w:cs="Arial"/>
                <w:sz w:val="24"/>
                <w:szCs w:val="24"/>
              </w:rPr>
              <w:t>Сухой вес</w:t>
            </w:r>
            <w:r w:rsidR="00BE07F4">
              <w:rPr>
                <w:rFonts w:ascii="Arial" w:eastAsia="Arial" w:hAnsi="Arial" w:cs="Arial"/>
                <w:sz w:val="24"/>
                <w:szCs w:val="24"/>
              </w:rPr>
              <w:t>,</w:t>
            </w:r>
            <w:r>
              <w:rPr>
                <w:rFonts w:ascii="Arial" w:eastAsia="Arial" w:hAnsi="Arial" w:cs="Arial"/>
                <w:sz w:val="24"/>
                <w:szCs w:val="24"/>
              </w:rPr>
              <w:t xml:space="preserve"> кг</w:t>
            </w:r>
          </w:p>
        </w:tc>
        <w:tc>
          <w:tcPr>
            <w:tcW w:w="3424" w:type="dxa"/>
            <w:vAlign w:val="bottom"/>
          </w:tcPr>
          <w:p w:rsidR="00392904" w:rsidRDefault="00BE07F4" w:rsidP="00F65C89">
            <w:pPr>
              <w:jc w:val="center"/>
              <w:rPr>
                <w:sz w:val="20"/>
                <w:szCs w:val="20"/>
              </w:rPr>
            </w:pPr>
            <w:r>
              <w:rPr>
                <w:rFonts w:ascii="Arial" w:eastAsia="Arial" w:hAnsi="Arial" w:cs="Arial"/>
                <w:w w:val="99"/>
                <w:sz w:val="24"/>
                <w:szCs w:val="24"/>
              </w:rPr>
              <w:t>20,27</w:t>
            </w:r>
          </w:p>
        </w:tc>
      </w:tr>
    </w:tbl>
    <w:p w:rsidR="00D421E0" w:rsidRDefault="00D421E0">
      <w:pPr>
        <w:spacing w:line="350" w:lineRule="exact"/>
        <w:rPr>
          <w:sz w:val="20"/>
          <w:szCs w:val="20"/>
        </w:rPr>
      </w:pPr>
    </w:p>
    <w:p w:rsidR="00D421E0" w:rsidRDefault="00D421E0">
      <w:pPr>
        <w:spacing w:line="332" w:lineRule="exact"/>
        <w:rPr>
          <w:sz w:val="20"/>
          <w:szCs w:val="20"/>
        </w:rPr>
      </w:pPr>
    </w:p>
    <w:p w:rsidR="00D421E0" w:rsidRDefault="006D7F3F">
      <w:pPr>
        <w:spacing w:line="274" w:lineRule="auto"/>
        <w:ind w:hanging="9"/>
        <w:jc w:val="both"/>
        <w:rPr>
          <w:sz w:val="20"/>
          <w:szCs w:val="20"/>
        </w:rPr>
      </w:pPr>
      <w:r>
        <w:rPr>
          <w:rFonts w:ascii="Arial" w:eastAsia="Arial" w:hAnsi="Arial" w:cs="Arial"/>
          <w:b/>
          <w:bCs/>
          <w:sz w:val="24"/>
          <w:szCs w:val="24"/>
        </w:rPr>
        <w:t xml:space="preserve">ВНИМАНИЕ! </w:t>
      </w:r>
      <w:r>
        <w:rPr>
          <w:rFonts w:ascii="Arial" w:eastAsia="Arial" w:hAnsi="Arial" w:cs="Arial"/>
          <w:sz w:val="24"/>
          <w:szCs w:val="24"/>
        </w:rPr>
        <w:t>Все приведенные изображения,</w:t>
      </w:r>
      <w:r>
        <w:rPr>
          <w:rFonts w:ascii="Arial" w:eastAsia="Arial" w:hAnsi="Arial" w:cs="Arial"/>
          <w:b/>
          <w:bCs/>
          <w:sz w:val="24"/>
          <w:szCs w:val="24"/>
        </w:rPr>
        <w:t xml:space="preserve"> </w:t>
      </w:r>
      <w:r>
        <w:rPr>
          <w:rFonts w:ascii="Arial" w:eastAsia="Arial" w:hAnsi="Arial" w:cs="Arial"/>
          <w:sz w:val="24"/>
          <w:szCs w:val="24"/>
        </w:rPr>
        <w:t>технические характеристики и прочие</w:t>
      </w:r>
      <w:r>
        <w:rPr>
          <w:rFonts w:ascii="Arial" w:eastAsia="Arial" w:hAnsi="Arial" w:cs="Arial"/>
          <w:b/>
          <w:bCs/>
          <w:sz w:val="24"/>
          <w:szCs w:val="24"/>
        </w:rPr>
        <w:t xml:space="preserve"> </w:t>
      </w:r>
      <w:r>
        <w:rPr>
          <w:rFonts w:ascii="Arial" w:eastAsia="Arial" w:hAnsi="Arial" w:cs="Arial"/>
          <w:sz w:val="24"/>
          <w:szCs w:val="24"/>
        </w:rPr>
        <w:t>данные, как и рекомендации по эксплуатации носят исключительно информационный характер и могут отличаться от реальных. Использование любого инструмента связано с риском и используется конечным потребителем в пределах логики и безопасности. Производитель не несет ответственности за использование инструмента не по назначению.</w:t>
      </w:r>
    </w:p>
    <w:p w:rsidR="00D421E0" w:rsidRDefault="00D421E0">
      <w:pPr>
        <w:spacing w:line="340" w:lineRule="exact"/>
        <w:rPr>
          <w:sz w:val="20"/>
          <w:szCs w:val="20"/>
        </w:rPr>
      </w:pPr>
    </w:p>
    <w:p w:rsidR="00D421E0" w:rsidRDefault="006D7F3F">
      <w:pPr>
        <w:spacing w:line="271" w:lineRule="auto"/>
        <w:ind w:hanging="9"/>
        <w:jc w:val="both"/>
        <w:rPr>
          <w:sz w:val="20"/>
          <w:szCs w:val="20"/>
        </w:rPr>
      </w:pPr>
      <w:r>
        <w:rPr>
          <w:rFonts w:ascii="Arial" w:eastAsia="Arial" w:hAnsi="Arial" w:cs="Arial"/>
          <w:b/>
          <w:bCs/>
          <w:sz w:val="24"/>
          <w:szCs w:val="24"/>
        </w:rPr>
        <w:t xml:space="preserve">ВНИМАНИЕ! </w:t>
      </w:r>
      <w:r>
        <w:rPr>
          <w:rFonts w:ascii="Arial" w:eastAsia="Arial" w:hAnsi="Arial" w:cs="Arial"/>
          <w:sz w:val="24"/>
          <w:szCs w:val="24"/>
        </w:rPr>
        <w:t>Характеристики и комплектация могут быть изменены изготовителем без</w:t>
      </w:r>
      <w:r>
        <w:rPr>
          <w:rFonts w:ascii="Arial" w:eastAsia="Arial" w:hAnsi="Arial" w:cs="Arial"/>
          <w:b/>
          <w:bCs/>
          <w:sz w:val="24"/>
          <w:szCs w:val="24"/>
        </w:rPr>
        <w:t xml:space="preserve"> </w:t>
      </w:r>
      <w:r>
        <w:rPr>
          <w:rFonts w:ascii="Arial" w:eastAsia="Arial" w:hAnsi="Arial" w:cs="Arial"/>
          <w:sz w:val="24"/>
          <w:szCs w:val="24"/>
        </w:rPr>
        <w:t>дополнительного уведомления конечного потребителя. Данные изменения не влияют на качество инструмента и проводятся исключительно с целью улучшения продукции.</w:t>
      </w:r>
    </w:p>
    <w:p w:rsidR="00D421E0" w:rsidRDefault="00D421E0">
      <w:pPr>
        <w:spacing w:line="347" w:lineRule="exact"/>
        <w:rPr>
          <w:sz w:val="20"/>
          <w:szCs w:val="20"/>
        </w:rPr>
      </w:pPr>
    </w:p>
    <w:p w:rsidR="00D421E0" w:rsidRDefault="006D7F3F">
      <w:pPr>
        <w:spacing w:line="270" w:lineRule="auto"/>
        <w:ind w:right="40" w:hanging="6"/>
        <w:jc w:val="both"/>
        <w:rPr>
          <w:sz w:val="20"/>
          <w:szCs w:val="20"/>
        </w:rPr>
      </w:pPr>
      <w:r>
        <w:rPr>
          <w:rFonts w:ascii="Arial" w:eastAsia="Arial" w:hAnsi="Arial" w:cs="Arial"/>
          <w:b/>
          <w:bCs/>
          <w:sz w:val="24"/>
          <w:szCs w:val="24"/>
        </w:rPr>
        <w:t>ВНИМАНИЕ!</w:t>
      </w:r>
      <w:r>
        <w:rPr>
          <w:sz w:val="20"/>
          <w:szCs w:val="20"/>
        </w:rPr>
        <w:t xml:space="preserve"> </w:t>
      </w:r>
      <w:r>
        <w:rPr>
          <w:rFonts w:ascii="Arial" w:eastAsia="Arial" w:hAnsi="Arial" w:cs="Arial"/>
          <w:sz w:val="24"/>
          <w:szCs w:val="24"/>
        </w:rPr>
        <w:t>При работе с электроинструментами соблюдайте нижеследующие рекомендации по технике безопасности, с целью предотвращения пожаров, поражений электрическим током и травм.</w:t>
      </w:r>
    </w:p>
    <w:p w:rsidR="00D421E0" w:rsidRDefault="00D421E0">
      <w:pPr>
        <w:spacing w:line="338" w:lineRule="exact"/>
        <w:rPr>
          <w:sz w:val="20"/>
          <w:szCs w:val="20"/>
        </w:rPr>
      </w:pPr>
    </w:p>
    <w:p w:rsidR="00D421E0" w:rsidRDefault="006D7F3F" w:rsidP="00F17580">
      <w:pPr>
        <w:rPr>
          <w:sz w:val="20"/>
          <w:szCs w:val="20"/>
        </w:rPr>
      </w:pPr>
      <w:r>
        <w:rPr>
          <w:rFonts w:ascii="Arial" w:eastAsia="Arial" w:hAnsi="Arial" w:cs="Arial"/>
          <w:b/>
          <w:bCs/>
          <w:sz w:val="24"/>
          <w:szCs w:val="24"/>
          <w:u w:val="single"/>
        </w:rPr>
        <w:t>ОПИСАНИЕ ИНСТРУМЕНТА</w:t>
      </w:r>
    </w:p>
    <w:p w:rsidR="00D421E0" w:rsidRDefault="006F5672">
      <w:pPr>
        <w:spacing w:line="240" w:lineRule="exact"/>
        <w:rPr>
          <w:sz w:val="20"/>
          <w:szCs w:val="20"/>
        </w:rPr>
      </w:pPr>
      <w:bookmarkStart w:id="3" w:name="page4"/>
      <w:bookmarkEnd w:id="3"/>
      <w:r>
        <w:rPr>
          <w:noProof/>
          <w:sz w:val="20"/>
          <w:szCs w:val="20"/>
        </w:rPr>
        <w:drawing>
          <wp:anchor distT="0" distB="0" distL="114300" distR="114300" simplePos="0" relativeHeight="251664896" behindDoc="1" locked="0" layoutInCell="0" allowOverlap="1">
            <wp:simplePos x="0" y="0"/>
            <wp:positionH relativeFrom="column">
              <wp:posOffset>4050030</wp:posOffset>
            </wp:positionH>
            <wp:positionV relativeFrom="paragraph">
              <wp:posOffset>66675</wp:posOffset>
            </wp:positionV>
            <wp:extent cx="2457450" cy="3914775"/>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cstate="print"/>
                    <a:stretch>
                      <a:fillRect/>
                    </a:stretch>
                  </pic:blipFill>
                  <pic:spPr bwMode="auto">
                    <a:xfrm>
                      <a:off x="0" y="0"/>
                      <a:ext cx="2457450" cy="3914775"/>
                    </a:xfrm>
                    <a:prstGeom prst="rect">
                      <a:avLst/>
                    </a:prstGeom>
                    <a:noFill/>
                  </pic:spPr>
                </pic:pic>
              </a:graphicData>
            </a:graphic>
          </wp:anchor>
        </w:drawing>
      </w:r>
    </w:p>
    <w:p w:rsidR="00D421E0" w:rsidRDefault="006D7F3F">
      <w:pPr>
        <w:ind w:left="148"/>
        <w:rPr>
          <w:sz w:val="20"/>
          <w:szCs w:val="20"/>
        </w:rPr>
      </w:pPr>
      <w:r>
        <w:rPr>
          <w:rFonts w:ascii="Arial" w:eastAsia="Arial" w:hAnsi="Arial" w:cs="Arial"/>
          <w:b/>
          <w:bCs/>
          <w:sz w:val="24"/>
          <w:szCs w:val="24"/>
          <w:u w:val="single"/>
        </w:rPr>
        <w:t>КОМПЛЕКТАЦИЯ ИНСТРУМЕНТА</w:t>
      </w:r>
    </w:p>
    <w:p w:rsidR="00D421E0" w:rsidRDefault="00D421E0">
      <w:pPr>
        <w:spacing w:line="20" w:lineRule="exact"/>
        <w:rPr>
          <w:sz w:val="20"/>
          <w:szCs w:val="20"/>
        </w:rPr>
      </w:pPr>
    </w:p>
    <w:p w:rsidR="00D421E0" w:rsidRDefault="00D421E0">
      <w:pPr>
        <w:spacing w:line="200" w:lineRule="exact"/>
        <w:rPr>
          <w:sz w:val="20"/>
          <w:szCs w:val="20"/>
        </w:rPr>
      </w:pPr>
    </w:p>
    <w:p w:rsidR="00D421E0" w:rsidRDefault="00D421E0">
      <w:pPr>
        <w:spacing w:line="254" w:lineRule="exact"/>
        <w:rPr>
          <w:sz w:val="20"/>
          <w:szCs w:val="20"/>
        </w:rPr>
      </w:pPr>
    </w:p>
    <w:p w:rsidR="00D421E0" w:rsidRDefault="00F17580" w:rsidP="006F5672">
      <w:pPr>
        <w:numPr>
          <w:ilvl w:val="0"/>
          <w:numId w:val="3"/>
        </w:numPr>
        <w:tabs>
          <w:tab w:val="left" w:pos="284"/>
        </w:tabs>
        <w:ind w:left="284" w:hanging="386"/>
        <w:rPr>
          <w:rFonts w:ascii="Arial" w:eastAsia="Arial" w:hAnsi="Arial" w:cs="Arial"/>
          <w:sz w:val="24"/>
          <w:szCs w:val="24"/>
        </w:rPr>
      </w:pPr>
      <w:r>
        <w:rPr>
          <w:rFonts w:ascii="Arial" w:eastAsia="Arial" w:hAnsi="Arial" w:cs="Arial"/>
          <w:sz w:val="24"/>
          <w:szCs w:val="24"/>
        </w:rPr>
        <w:t>Пробка (слив)</w:t>
      </w:r>
    </w:p>
    <w:p w:rsidR="00D421E0" w:rsidRDefault="00D421E0" w:rsidP="006F5672">
      <w:pPr>
        <w:spacing w:line="41" w:lineRule="exact"/>
        <w:ind w:left="284"/>
        <w:rPr>
          <w:rFonts w:ascii="Arial" w:eastAsia="Arial" w:hAnsi="Arial" w:cs="Arial"/>
          <w:sz w:val="24"/>
          <w:szCs w:val="24"/>
        </w:rPr>
      </w:pPr>
    </w:p>
    <w:p w:rsidR="00D421E0" w:rsidRDefault="00F17580"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Входное отверстие</w:t>
      </w:r>
    </w:p>
    <w:p w:rsidR="00D421E0" w:rsidRDefault="00D421E0" w:rsidP="006F5672">
      <w:pPr>
        <w:spacing w:line="40" w:lineRule="exact"/>
        <w:ind w:left="284"/>
        <w:rPr>
          <w:rFonts w:ascii="Arial" w:eastAsia="Arial" w:hAnsi="Arial" w:cs="Arial"/>
          <w:sz w:val="24"/>
          <w:szCs w:val="24"/>
        </w:rPr>
      </w:pPr>
    </w:p>
    <w:p w:rsidR="00D421E0" w:rsidRDefault="00F17580"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Выходное отверстие</w:t>
      </w:r>
    </w:p>
    <w:p w:rsidR="00D421E0" w:rsidRDefault="00D421E0" w:rsidP="006F5672">
      <w:pPr>
        <w:spacing w:line="40" w:lineRule="exact"/>
        <w:ind w:left="284"/>
        <w:rPr>
          <w:rFonts w:ascii="Arial" w:eastAsia="Arial" w:hAnsi="Arial" w:cs="Arial"/>
          <w:sz w:val="24"/>
          <w:szCs w:val="24"/>
        </w:rPr>
      </w:pPr>
    </w:p>
    <w:p w:rsidR="00D421E0" w:rsidRDefault="00F17580"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Рама</w:t>
      </w:r>
      <w:r w:rsidR="0074724F">
        <w:rPr>
          <w:rFonts w:ascii="Arial" w:eastAsia="Arial" w:hAnsi="Arial" w:cs="Arial"/>
          <w:sz w:val="24"/>
          <w:szCs w:val="24"/>
        </w:rPr>
        <w:t xml:space="preserve"> </w:t>
      </w:r>
    </w:p>
    <w:p w:rsidR="00D421E0" w:rsidRDefault="00D421E0" w:rsidP="006F5672">
      <w:pPr>
        <w:spacing w:line="43" w:lineRule="exact"/>
        <w:ind w:left="284"/>
        <w:rPr>
          <w:rFonts w:ascii="Arial" w:eastAsia="Arial" w:hAnsi="Arial" w:cs="Arial"/>
          <w:sz w:val="24"/>
          <w:szCs w:val="24"/>
        </w:rPr>
      </w:pPr>
    </w:p>
    <w:p w:rsidR="00D421E0" w:rsidRDefault="00F17580"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Пробка</w:t>
      </w:r>
      <w:r w:rsidR="0081350F">
        <w:rPr>
          <w:rFonts w:ascii="Arial" w:eastAsia="Arial" w:hAnsi="Arial" w:cs="Arial"/>
          <w:sz w:val="24"/>
          <w:szCs w:val="24"/>
        </w:rPr>
        <w:t xml:space="preserve"> заливная</w:t>
      </w:r>
    </w:p>
    <w:p w:rsidR="00D421E0" w:rsidRDefault="00D421E0" w:rsidP="006F5672">
      <w:pPr>
        <w:spacing w:line="40" w:lineRule="exact"/>
        <w:ind w:left="284"/>
        <w:rPr>
          <w:rFonts w:ascii="Arial" w:eastAsia="Arial" w:hAnsi="Arial" w:cs="Arial"/>
          <w:sz w:val="24"/>
          <w:szCs w:val="24"/>
        </w:rPr>
      </w:pPr>
    </w:p>
    <w:p w:rsidR="00D421E0" w:rsidRDefault="00F17580"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Глушитель</w:t>
      </w:r>
    </w:p>
    <w:p w:rsidR="00D421E0" w:rsidRDefault="00D421E0" w:rsidP="006F5672">
      <w:pPr>
        <w:spacing w:line="40" w:lineRule="exact"/>
        <w:ind w:left="284"/>
        <w:rPr>
          <w:rFonts w:ascii="Arial" w:eastAsia="Arial" w:hAnsi="Arial" w:cs="Arial"/>
          <w:sz w:val="24"/>
          <w:szCs w:val="24"/>
        </w:rPr>
      </w:pPr>
    </w:p>
    <w:p w:rsidR="00BA6ABA" w:rsidRPr="00BA6ABA" w:rsidRDefault="00F17580"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Свеча зажигания</w:t>
      </w:r>
    </w:p>
    <w:p w:rsidR="00BA6ABA" w:rsidRDefault="00F17580"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Маслозаправочная горловина и щуп</w:t>
      </w:r>
    </w:p>
    <w:p w:rsidR="00BA6ABA" w:rsidRDefault="00F17580"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Топливный бак</w:t>
      </w:r>
    </w:p>
    <w:p w:rsidR="00BA6ABA" w:rsidRDefault="00F17580"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Крышка корпуса</w:t>
      </w:r>
    </w:p>
    <w:p w:rsidR="009C089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Сливная пробка (с двух сторон)</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Выключатель</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Ручной стартер</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Ручка стартера</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Топливный кран</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Дроссель</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Воздушный фильтр</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Рычаг управления скоростью</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Фильтр</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Резиновая прокладка</w:t>
      </w:r>
    </w:p>
    <w:p w:rsidR="00F850BB" w:rsidRPr="00F850BB" w:rsidRDefault="00F850BB" w:rsidP="00F850BB">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Шланговые переходники</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Шланговые хомуты</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Инструменты</w:t>
      </w:r>
    </w:p>
    <w:p w:rsidR="00F850BB" w:rsidRDefault="00F850BB" w:rsidP="006F5672">
      <w:pPr>
        <w:numPr>
          <w:ilvl w:val="0"/>
          <w:numId w:val="3"/>
        </w:numPr>
        <w:tabs>
          <w:tab w:val="left" w:pos="1488"/>
        </w:tabs>
        <w:ind w:left="284" w:hanging="386"/>
        <w:rPr>
          <w:rFonts w:ascii="Arial" w:eastAsia="Arial" w:hAnsi="Arial" w:cs="Arial"/>
          <w:sz w:val="24"/>
          <w:szCs w:val="24"/>
        </w:rPr>
      </w:pPr>
      <w:r>
        <w:rPr>
          <w:rFonts w:ascii="Arial" w:eastAsia="Arial" w:hAnsi="Arial" w:cs="Arial"/>
          <w:sz w:val="24"/>
          <w:szCs w:val="24"/>
        </w:rPr>
        <w:t>Инструкция по эксплуатации (которую Вы сейчас держите в руках)</w:t>
      </w:r>
    </w:p>
    <w:p w:rsidR="009C089B" w:rsidRDefault="009C089B" w:rsidP="009C089B">
      <w:pPr>
        <w:tabs>
          <w:tab w:val="left" w:pos="1488"/>
        </w:tabs>
        <w:ind w:left="1488"/>
        <w:rPr>
          <w:rFonts w:ascii="Arial" w:eastAsia="Arial" w:hAnsi="Arial" w:cs="Arial"/>
          <w:sz w:val="24"/>
          <w:szCs w:val="24"/>
        </w:rPr>
      </w:pPr>
    </w:p>
    <w:p w:rsidR="006F5672" w:rsidRDefault="006F5672" w:rsidP="009C089B">
      <w:pPr>
        <w:tabs>
          <w:tab w:val="left" w:pos="1488"/>
        </w:tabs>
        <w:ind w:left="1488"/>
        <w:rPr>
          <w:rFonts w:ascii="Arial" w:eastAsia="Arial" w:hAnsi="Arial" w:cs="Arial"/>
          <w:sz w:val="24"/>
          <w:szCs w:val="24"/>
        </w:rPr>
      </w:pPr>
    </w:p>
    <w:p w:rsidR="006F5672" w:rsidRDefault="006F5672" w:rsidP="009C089B">
      <w:pPr>
        <w:tabs>
          <w:tab w:val="left" w:pos="1488"/>
        </w:tabs>
        <w:ind w:left="1488"/>
        <w:rPr>
          <w:rFonts w:ascii="Arial" w:eastAsia="Arial" w:hAnsi="Arial" w:cs="Arial"/>
          <w:sz w:val="24"/>
          <w:szCs w:val="24"/>
        </w:rPr>
      </w:pPr>
    </w:p>
    <w:p w:rsidR="00F17580" w:rsidRDefault="00F17580" w:rsidP="009C089B">
      <w:pPr>
        <w:tabs>
          <w:tab w:val="left" w:pos="1488"/>
        </w:tabs>
        <w:ind w:left="1488"/>
        <w:rPr>
          <w:rFonts w:ascii="Arial" w:eastAsia="Arial" w:hAnsi="Arial" w:cs="Arial"/>
          <w:sz w:val="24"/>
          <w:szCs w:val="24"/>
        </w:rPr>
      </w:pPr>
    </w:p>
    <w:p w:rsidR="00F17580" w:rsidRDefault="00F17580" w:rsidP="009C089B">
      <w:pPr>
        <w:tabs>
          <w:tab w:val="left" w:pos="1488"/>
        </w:tabs>
        <w:ind w:left="1488"/>
        <w:rPr>
          <w:rFonts w:ascii="Arial" w:eastAsia="Arial" w:hAnsi="Arial" w:cs="Arial"/>
          <w:sz w:val="24"/>
          <w:szCs w:val="24"/>
        </w:rPr>
      </w:pPr>
    </w:p>
    <w:p w:rsidR="00F17580" w:rsidRDefault="00F17580" w:rsidP="009C089B">
      <w:pPr>
        <w:tabs>
          <w:tab w:val="left" w:pos="1488"/>
        </w:tabs>
        <w:ind w:left="1488"/>
        <w:rPr>
          <w:rFonts w:ascii="Arial" w:eastAsia="Arial" w:hAnsi="Arial" w:cs="Arial"/>
          <w:sz w:val="24"/>
          <w:szCs w:val="24"/>
        </w:rPr>
      </w:pPr>
    </w:p>
    <w:p w:rsidR="00F17580" w:rsidRDefault="00F17580" w:rsidP="009C089B">
      <w:pPr>
        <w:tabs>
          <w:tab w:val="left" w:pos="1488"/>
        </w:tabs>
        <w:ind w:left="1488"/>
        <w:rPr>
          <w:rFonts w:ascii="Arial" w:eastAsia="Arial" w:hAnsi="Arial" w:cs="Arial"/>
          <w:sz w:val="24"/>
          <w:szCs w:val="24"/>
        </w:rPr>
      </w:pPr>
    </w:p>
    <w:p w:rsidR="00F17580" w:rsidRDefault="00F17580" w:rsidP="009C089B">
      <w:pPr>
        <w:tabs>
          <w:tab w:val="left" w:pos="1488"/>
        </w:tabs>
        <w:ind w:left="1488"/>
        <w:rPr>
          <w:rFonts w:ascii="Arial" w:eastAsia="Arial" w:hAnsi="Arial" w:cs="Arial"/>
          <w:sz w:val="24"/>
          <w:szCs w:val="24"/>
        </w:rPr>
      </w:pPr>
    </w:p>
    <w:p w:rsidR="00130DC4" w:rsidRDefault="00130DC4" w:rsidP="009C089B">
      <w:pPr>
        <w:tabs>
          <w:tab w:val="left" w:pos="1488"/>
        </w:tabs>
        <w:ind w:left="1488"/>
        <w:rPr>
          <w:rFonts w:ascii="Arial" w:eastAsia="Arial" w:hAnsi="Arial" w:cs="Arial"/>
          <w:sz w:val="24"/>
          <w:szCs w:val="24"/>
        </w:rPr>
      </w:pPr>
    </w:p>
    <w:p w:rsidR="00E84EB3" w:rsidRDefault="00E84EB3" w:rsidP="00E84EB3">
      <w:pPr>
        <w:ind w:right="-127"/>
        <w:jc w:val="center"/>
        <w:rPr>
          <w:sz w:val="20"/>
          <w:szCs w:val="20"/>
        </w:rPr>
      </w:pPr>
      <w:r>
        <w:rPr>
          <w:rFonts w:ascii="Arial" w:eastAsia="Arial" w:hAnsi="Arial" w:cs="Arial"/>
          <w:b/>
          <w:bCs/>
          <w:sz w:val="24"/>
          <w:szCs w:val="24"/>
          <w:u w:val="single"/>
        </w:rPr>
        <w:t>ОБЩИЕ ПРАВИЛА ПО ТЕХНИКЕ БЕЗОПАСНОСТИ</w:t>
      </w:r>
    </w:p>
    <w:p w:rsidR="00E84EB3" w:rsidRDefault="00E84EB3" w:rsidP="00E84EB3">
      <w:pPr>
        <w:spacing w:line="328" w:lineRule="exact"/>
        <w:rPr>
          <w:rFonts w:ascii="Arial" w:hAnsi="Arial" w:cs="Arial"/>
          <w:sz w:val="24"/>
          <w:szCs w:val="24"/>
        </w:rPr>
      </w:pPr>
    </w:p>
    <w:p w:rsidR="00F850BB" w:rsidRPr="008E344E" w:rsidRDefault="008E344E" w:rsidP="00E84EB3">
      <w:pPr>
        <w:spacing w:line="328" w:lineRule="exact"/>
        <w:rPr>
          <w:rFonts w:ascii="Arial" w:hAnsi="Arial" w:cs="Arial"/>
          <w:b/>
          <w:sz w:val="24"/>
          <w:szCs w:val="24"/>
        </w:rPr>
      </w:pPr>
      <w:r w:rsidRPr="008E344E">
        <w:rPr>
          <w:rFonts w:ascii="Arial" w:hAnsi="Arial" w:cs="Arial"/>
          <w:b/>
          <w:sz w:val="24"/>
          <w:szCs w:val="24"/>
        </w:rPr>
        <w:t xml:space="preserve">ВНИМАНИЕ! </w:t>
      </w:r>
      <w:r w:rsidR="00F850BB" w:rsidRPr="008E344E">
        <w:rPr>
          <w:rFonts w:ascii="Arial" w:hAnsi="Arial" w:cs="Arial"/>
          <w:b/>
          <w:sz w:val="24"/>
          <w:szCs w:val="24"/>
        </w:rPr>
        <w:t xml:space="preserve">Никогда не вдыхайте выхлопные газы. </w:t>
      </w:r>
    </w:p>
    <w:p w:rsidR="00F850BB" w:rsidRDefault="00F850BB" w:rsidP="00E84EB3">
      <w:pPr>
        <w:spacing w:line="328" w:lineRule="exact"/>
        <w:rPr>
          <w:rFonts w:ascii="Arial" w:hAnsi="Arial" w:cs="Arial"/>
          <w:sz w:val="24"/>
          <w:szCs w:val="24"/>
        </w:rPr>
      </w:pPr>
      <w:r>
        <w:rPr>
          <w:rFonts w:ascii="Arial" w:hAnsi="Arial" w:cs="Arial"/>
          <w:sz w:val="24"/>
          <w:szCs w:val="24"/>
        </w:rPr>
        <w:t>В них содержится окись углерода – чрезвычайно опасный газ без цвета и запаха, который может привести к потере сознания или смерти.</w:t>
      </w:r>
    </w:p>
    <w:p w:rsidR="00F850BB" w:rsidRDefault="008E344E" w:rsidP="00E84EB3">
      <w:pPr>
        <w:spacing w:line="328" w:lineRule="exact"/>
        <w:rPr>
          <w:rFonts w:ascii="Arial" w:hAnsi="Arial" w:cs="Arial"/>
          <w:sz w:val="24"/>
          <w:szCs w:val="24"/>
        </w:rPr>
      </w:pPr>
      <w:r>
        <w:rPr>
          <w:rFonts w:ascii="Arial" w:hAnsi="Arial" w:cs="Arial"/>
          <w:sz w:val="24"/>
          <w:szCs w:val="24"/>
        </w:rPr>
        <w:t>Не используйте генератор внутри дома, гаража и любых недостаточно вентилируемых помещений.</w:t>
      </w:r>
    </w:p>
    <w:p w:rsidR="008E344E" w:rsidRDefault="008E344E" w:rsidP="00E84EB3">
      <w:pPr>
        <w:spacing w:line="328" w:lineRule="exact"/>
        <w:rPr>
          <w:rFonts w:ascii="Arial" w:hAnsi="Arial" w:cs="Arial"/>
          <w:sz w:val="24"/>
          <w:szCs w:val="24"/>
        </w:rPr>
      </w:pPr>
      <w:r>
        <w:rPr>
          <w:rFonts w:ascii="Arial" w:hAnsi="Arial" w:cs="Arial"/>
          <w:sz w:val="24"/>
          <w:szCs w:val="24"/>
        </w:rPr>
        <w:t>Предпринимайте дополнительные меры предосторожности при работе насоса вблизи людей или животных.</w:t>
      </w:r>
    </w:p>
    <w:p w:rsidR="008E344E" w:rsidRDefault="008E344E" w:rsidP="00E84EB3">
      <w:pPr>
        <w:spacing w:line="328" w:lineRule="exact"/>
        <w:rPr>
          <w:rFonts w:ascii="Arial" w:hAnsi="Arial" w:cs="Arial"/>
          <w:sz w:val="24"/>
          <w:szCs w:val="24"/>
        </w:rPr>
      </w:pPr>
      <w:r>
        <w:rPr>
          <w:rFonts w:ascii="Arial" w:hAnsi="Arial" w:cs="Arial"/>
          <w:sz w:val="24"/>
          <w:szCs w:val="24"/>
        </w:rPr>
        <w:t>Не допускайте попадания в выхлопную трубу посторонних предметов.</w:t>
      </w:r>
    </w:p>
    <w:p w:rsidR="008E344E" w:rsidRDefault="008E344E" w:rsidP="00E84EB3">
      <w:pPr>
        <w:spacing w:line="328" w:lineRule="exact"/>
        <w:rPr>
          <w:rFonts w:ascii="Arial" w:hAnsi="Arial" w:cs="Arial"/>
          <w:sz w:val="24"/>
          <w:szCs w:val="24"/>
        </w:rPr>
      </w:pPr>
    </w:p>
    <w:p w:rsidR="008E344E" w:rsidRPr="008E344E" w:rsidRDefault="008E344E" w:rsidP="00E84EB3">
      <w:pPr>
        <w:spacing w:line="328" w:lineRule="exact"/>
        <w:rPr>
          <w:rFonts w:ascii="Arial" w:hAnsi="Arial" w:cs="Arial"/>
          <w:b/>
          <w:sz w:val="24"/>
          <w:szCs w:val="24"/>
        </w:rPr>
      </w:pPr>
      <w:r w:rsidRPr="008E344E">
        <w:rPr>
          <w:rFonts w:ascii="Arial" w:hAnsi="Arial" w:cs="Arial"/>
          <w:b/>
          <w:sz w:val="24"/>
          <w:szCs w:val="24"/>
        </w:rPr>
        <w:lastRenderedPageBreak/>
        <w:t>ВНИМАНИЕ! Меры предосторожности при заправке</w:t>
      </w:r>
      <w:r>
        <w:rPr>
          <w:rFonts w:ascii="Arial" w:hAnsi="Arial" w:cs="Arial"/>
          <w:b/>
          <w:sz w:val="24"/>
          <w:szCs w:val="24"/>
        </w:rPr>
        <w:t>.</w:t>
      </w:r>
    </w:p>
    <w:p w:rsidR="008E344E" w:rsidRDefault="008E344E" w:rsidP="00E84EB3">
      <w:pPr>
        <w:spacing w:line="328" w:lineRule="exact"/>
        <w:rPr>
          <w:rFonts w:ascii="Arial" w:hAnsi="Arial" w:cs="Arial"/>
          <w:sz w:val="24"/>
          <w:szCs w:val="24"/>
        </w:rPr>
      </w:pPr>
      <w:r>
        <w:rPr>
          <w:rFonts w:ascii="Arial" w:hAnsi="Arial" w:cs="Arial"/>
          <w:sz w:val="24"/>
          <w:szCs w:val="24"/>
        </w:rPr>
        <w:t>Бензин чрезвычайно огнеопасен, его пары могут взорваться при воспламенении.</w:t>
      </w:r>
    </w:p>
    <w:p w:rsidR="008E344E" w:rsidRDefault="008E344E" w:rsidP="00E84EB3">
      <w:pPr>
        <w:spacing w:line="328" w:lineRule="exact"/>
        <w:rPr>
          <w:rFonts w:ascii="Arial" w:hAnsi="Arial" w:cs="Arial"/>
          <w:sz w:val="24"/>
          <w:szCs w:val="24"/>
        </w:rPr>
      </w:pPr>
      <w:r>
        <w:rPr>
          <w:rFonts w:ascii="Arial" w:hAnsi="Arial" w:cs="Arial"/>
          <w:sz w:val="24"/>
          <w:szCs w:val="24"/>
        </w:rPr>
        <w:t>Не заправляйте топливо в закрытом или плохо вентилируемом помещении.</w:t>
      </w:r>
    </w:p>
    <w:p w:rsidR="008E344E" w:rsidRDefault="008E344E" w:rsidP="00E84EB3">
      <w:pPr>
        <w:spacing w:line="328" w:lineRule="exact"/>
        <w:rPr>
          <w:rFonts w:ascii="Arial" w:hAnsi="Arial" w:cs="Arial"/>
          <w:sz w:val="24"/>
          <w:szCs w:val="24"/>
        </w:rPr>
      </w:pPr>
      <w:r>
        <w:rPr>
          <w:rFonts w:ascii="Arial" w:hAnsi="Arial" w:cs="Arial"/>
          <w:sz w:val="24"/>
          <w:szCs w:val="24"/>
        </w:rPr>
        <w:t>Перед заправкой обязательно остановите насос.</w:t>
      </w:r>
    </w:p>
    <w:p w:rsidR="008E344E" w:rsidRDefault="008E344E" w:rsidP="00E84EB3">
      <w:pPr>
        <w:spacing w:line="328" w:lineRule="exact"/>
        <w:rPr>
          <w:rFonts w:ascii="Arial" w:hAnsi="Arial" w:cs="Arial"/>
          <w:sz w:val="24"/>
          <w:szCs w:val="24"/>
        </w:rPr>
      </w:pPr>
      <w:r>
        <w:rPr>
          <w:rFonts w:ascii="Arial" w:hAnsi="Arial" w:cs="Arial"/>
          <w:sz w:val="24"/>
          <w:szCs w:val="24"/>
        </w:rPr>
        <w:t>Не снимайте крышку топливного бака и не заполняйте топливный бак пока двигатель горячий или все еще работает.</w:t>
      </w:r>
    </w:p>
    <w:p w:rsidR="008E344E" w:rsidRDefault="008E344E" w:rsidP="00E84EB3">
      <w:pPr>
        <w:spacing w:line="328" w:lineRule="exact"/>
        <w:rPr>
          <w:rFonts w:ascii="Arial" w:hAnsi="Arial" w:cs="Arial"/>
          <w:sz w:val="24"/>
          <w:szCs w:val="24"/>
        </w:rPr>
      </w:pPr>
      <w:r>
        <w:rPr>
          <w:rFonts w:ascii="Arial" w:hAnsi="Arial" w:cs="Arial"/>
          <w:sz w:val="24"/>
          <w:szCs w:val="24"/>
        </w:rPr>
        <w:t>Не переполняйте топливный бак.</w:t>
      </w:r>
    </w:p>
    <w:p w:rsidR="008E344E" w:rsidRDefault="008E344E" w:rsidP="00E84EB3">
      <w:pPr>
        <w:spacing w:line="328" w:lineRule="exact"/>
        <w:rPr>
          <w:rFonts w:ascii="Arial" w:hAnsi="Arial" w:cs="Arial"/>
          <w:sz w:val="24"/>
          <w:szCs w:val="24"/>
        </w:rPr>
      </w:pPr>
      <w:r>
        <w:rPr>
          <w:rFonts w:ascii="Arial" w:hAnsi="Arial" w:cs="Arial"/>
          <w:sz w:val="24"/>
          <w:szCs w:val="24"/>
        </w:rPr>
        <w:t>Если топливо пролилось, тщательно вытрите его и дайте высохнуть перед запуском двигателя.</w:t>
      </w:r>
    </w:p>
    <w:p w:rsidR="008E344E" w:rsidRDefault="008E344E" w:rsidP="00E84EB3">
      <w:pPr>
        <w:spacing w:line="328" w:lineRule="exact"/>
        <w:rPr>
          <w:rFonts w:ascii="Arial" w:hAnsi="Arial" w:cs="Arial"/>
          <w:sz w:val="24"/>
          <w:szCs w:val="24"/>
        </w:rPr>
      </w:pPr>
      <w:r>
        <w:rPr>
          <w:rFonts w:ascii="Arial" w:hAnsi="Arial" w:cs="Arial"/>
          <w:sz w:val="24"/>
          <w:szCs w:val="24"/>
        </w:rPr>
        <w:t>После заправки убедитесь, что крышка топливного бака надежно закручена для предотвращения утечки.</w:t>
      </w:r>
    </w:p>
    <w:p w:rsidR="008E344E" w:rsidRDefault="008E344E" w:rsidP="00E84EB3">
      <w:pPr>
        <w:spacing w:line="328" w:lineRule="exact"/>
        <w:rPr>
          <w:rFonts w:ascii="Arial" w:hAnsi="Arial" w:cs="Arial"/>
          <w:sz w:val="24"/>
          <w:szCs w:val="24"/>
        </w:rPr>
      </w:pPr>
    </w:p>
    <w:p w:rsidR="008E344E" w:rsidRPr="008E344E" w:rsidRDefault="008E344E" w:rsidP="00E84EB3">
      <w:pPr>
        <w:spacing w:line="328" w:lineRule="exact"/>
        <w:rPr>
          <w:rFonts w:ascii="Arial" w:hAnsi="Arial" w:cs="Arial"/>
          <w:b/>
          <w:sz w:val="24"/>
          <w:szCs w:val="24"/>
        </w:rPr>
      </w:pPr>
      <w:r w:rsidRPr="008E344E">
        <w:rPr>
          <w:rFonts w:ascii="Arial" w:hAnsi="Arial" w:cs="Arial"/>
          <w:b/>
          <w:sz w:val="24"/>
          <w:szCs w:val="24"/>
        </w:rPr>
        <w:t>ВНИМАНИЕ! Противопожарные  меры.</w:t>
      </w:r>
    </w:p>
    <w:p w:rsidR="008E344E" w:rsidRDefault="008E344E" w:rsidP="00E84EB3">
      <w:pPr>
        <w:spacing w:line="328" w:lineRule="exact"/>
        <w:rPr>
          <w:rFonts w:ascii="Arial" w:hAnsi="Arial" w:cs="Arial"/>
          <w:sz w:val="24"/>
          <w:szCs w:val="24"/>
        </w:rPr>
      </w:pPr>
      <w:r>
        <w:rPr>
          <w:rFonts w:ascii="Arial" w:hAnsi="Arial" w:cs="Arial"/>
          <w:sz w:val="24"/>
          <w:szCs w:val="24"/>
        </w:rPr>
        <w:t>Не курить и не использовать открытый огонь рядом</w:t>
      </w:r>
      <w:r w:rsidR="004F17B4">
        <w:rPr>
          <w:rFonts w:ascii="Arial" w:hAnsi="Arial" w:cs="Arial"/>
          <w:sz w:val="24"/>
          <w:szCs w:val="24"/>
        </w:rPr>
        <w:t xml:space="preserve"> с</w:t>
      </w:r>
      <w:r>
        <w:rPr>
          <w:rFonts w:ascii="Arial" w:hAnsi="Arial" w:cs="Arial"/>
          <w:sz w:val="24"/>
          <w:szCs w:val="24"/>
        </w:rPr>
        <w:t xml:space="preserve"> </w:t>
      </w:r>
      <w:r w:rsidR="00321E4A">
        <w:rPr>
          <w:rFonts w:ascii="Arial" w:hAnsi="Arial" w:cs="Arial"/>
          <w:sz w:val="24"/>
          <w:szCs w:val="24"/>
        </w:rPr>
        <w:t>работающим насосом</w:t>
      </w:r>
      <w:r>
        <w:rPr>
          <w:rFonts w:ascii="Arial" w:hAnsi="Arial" w:cs="Arial"/>
          <w:sz w:val="24"/>
          <w:szCs w:val="24"/>
        </w:rPr>
        <w:t>.</w:t>
      </w:r>
    </w:p>
    <w:p w:rsidR="00321E4A" w:rsidRDefault="00321E4A" w:rsidP="00E84EB3">
      <w:pPr>
        <w:spacing w:line="328" w:lineRule="exact"/>
        <w:rPr>
          <w:rFonts w:ascii="Arial" w:hAnsi="Arial" w:cs="Arial"/>
          <w:sz w:val="24"/>
          <w:szCs w:val="24"/>
        </w:rPr>
      </w:pPr>
      <w:r>
        <w:rPr>
          <w:rFonts w:ascii="Arial" w:hAnsi="Arial" w:cs="Arial"/>
          <w:sz w:val="24"/>
          <w:szCs w:val="24"/>
        </w:rPr>
        <w:t>Не устанавливайте насос</w:t>
      </w:r>
      <w:r w:rsidR="00E84EB3">
        <w:rPr>
          <w:rFonts w:ascii="Arial" w:hAnsi="Arial" w:cs="Arial"/>
          <w:sz w:val="24"/>
          <w:szCs w:val="24"/>
        </w:rPr>
        <w:t xml:space="preserve"> вблизи </w:t>
      </w:r>
      <w:r>
        <w:rPr>
          <w:rFonts w:ascii="Arial" w:hAnsi="Arial" w:cs="Arial"/>
          <w:sz w:val="24"/>
          <w:szCs w:val="24"/>
        </w:rPr>
        <w:t>сухих листьев, веток, тряпок и других легковоспламеняющихся материалов.</w:t>
      </w:r>
    </w:p>
    <w:p w:rsidR="00E84EB3" w:rsidRPr="004F17B4" w:rsidRDefault="00321E4A" w:rsidP="00E84EB3">
      <w:pPr>
        <w:spacing w:line="328" w:lineRule="exact"/>
        <w:rPr>
          <w:rFonts w:ascii="Arial" w:hAnsi="Arial" w:cs="Arial"/>
          <w:sz w:val="24"/>
          <w:szCs w:val="24"/>
        </w:rPr>
      </w:pPr>
      <w:r>
        <w:rPr>
          <w:rFonts w:ascii="Arial" w:hAnsi="Arial" w:cs="Arial"/>
          <w:sz w:val="24"/>
          <w:szCs w:val="24"/>
        </w:rPr>
        <w:t xml:space="preserve">Устанавливайте насос на расстоянии не менее 1 метра от зданий и сооружений, </w:t>
      </w:r>
      <w:r w:rsidR="008C168B">
        <w:rPr>
          <w:rFonts w:ascii="Arial" w:hAnsi="Arial" w:cs="Arial"/>
          <w:sz w:val="24"/>
          <w:szCs w:val="24"/>
        </w:rPr>
        <w:t>притоку воздуха и отходу выхлопных газов ничего не должно препятствовать</w:t>
      </w:r>
      <w:r>
        <w:rPr>
          <w:rFonts w:ascii="Arial" w:hAnsi="Arial" w:cs="Arial"/>
          <w:sz w:val="24"/>
          <w:szCs w:val="24"/>
        </w:rPr>
        <w:t>.</w:t>
      </w:r>
    </w:p>
    <w:p w:rsidR="004F17B4" w:rsidRPr="00924150" w:rsidRDefault="004F17B4" w:rsidP="00E84EB3">
      <w:pPr>
        <w:spacing w:line="328" w:lineRule="exact"/>
        <w:rPr>
          <w:rFonts w:ascii="Arial" w:hAnsi="Arial" w:cs="Arial"/>
          <w:sz w:val="24"/>
          <w:szCs w:val="24"/>
        </w:rPr>
      </w:pPr>
    </w:p>
    <w:p w:rsidR="004F17B4" w:rsidRPr="004F17B4" w:rsidRDefault="004F17B4" w:rsidP="00E84EB3">
      <w:pPr>
        <w:spacing w:line="328" w:lineRule="exact"/>
        <w:rPr>
          <w:rFonts w:ascii="Arial" w:hAnsi="Arial" w:cs="Arial"/>
          <w:b/>
          <w:sz w:val="24"/>
          <w:szCs w:val="24"/>
        </w:rPr>
      </w:pPr>
      <w:r w:rsidRPr="008E7A23">
        <w:rPr>
          <w:rFonts w:ascii="Arial" w:hAnsi="Arial" w:cs="Arial"/>
          <w:b/>
          <w:sz w:val="24"/>
          <w:szCs w:val="24"/>
        </w:rPr>
        <w:t xml:space="preserve">ВНИМАНИЕ! </w:t>
      </w:r>
      <w:r w:rsidRPr="004F17B4">
        <w:rPr>
          <w:rFonts w:ascii="Arial" w:hAnsi="Arial" w:cs="Arial"/>
          <w:b/>
          <w:sz w:val="24"/>
          <w:szCs w:val="24"/>
        </w:rPr>
        <w:t>Прочие меры предосторожности</w:t>
      </w:r>
    </w:p>
    <w:p w:rsidR="004F17B4" w:rsidRDefault="008E7A23" w:rsidP="00E84EB3">
      <w:pPr>
        <w:spacing w:line="328" w:lineRule="exact"/>
        <w:rPr>
          <w:rFonts w:ascii="Arial" w:hAnsi="Arial" w:cs="Arial"/>
          <w:sz w:val="24"/>
          <w:szCs w:val="24"/>
        </w:rPr>
      </w:pPr>
      <w:r>
        <w:rPr>
          <w:rFonts w:ascii="Arial" w:hAnsi="Arial" w:cs="Arial"/>
          <w:sz w:val="24"/>
          <w:szCs w:val="24"/>
        </w:rPr>
        <w:t>Осторожно обращайтесь с горячими частями.</w:t>
      </w:r>
    </w:p>
    <w:p w:rsidR="008E7A23" w:rsidRDefault="008E7A23" w:rsidP="00E84EB3">
      <w:pPr>
        <w:spacing w:line="328" w:lineRule="exact"/>
        <w:rPr>
          <w:rFonts w:ascii="Arial" w:hAnsi="Arial" w:cs="Arial"/>
          <w:sz w:val="24"/>
          <w:szCs w:val="24"/>
        </w:rPr>
      </w:pPr>
      <w:r>
        <w:rPr>
          <w:rFonts w:ascii="Arial" w:hAnsi="Arial" w:cs="Arial"/>
          <w:sz w:val="24"/>
          <w:szCs w:val="24"/>
        </w:rPr>
        <w:t>Выхлопная труба и части двигателя очень нагреваются во время работы и остаются горячими некоторое время после остановки агрегата. Подключайте насос в безопасном месте и не подпускайте детей к работающему насосу.</w:t>
      </w:r>
    </w:p>
    <w:p w:rsidR="008E7A23" w:rsidRDefault="008E7A23" w:rsidP="00E84EB3">
      <w:pPr>
        <w:spacing w:line="328" w:lineRule="exact"/>
        <w:rPr>
          <w:rFonts w:ascii="Arial" w:hAnsi="Arial" w:cs="Arial"/>
          <w:sz w:val="24"/>
          <w:szCs w:val="24"/>
        </w:rPr>
      </w:pPr>
      <w:r>
        <w:rPr>
          <w:rFonts w:ascii="Arial" w:hAnsi="Arial" w:cs="Arial"/>
          <w:sz w:val="24"/>
          <w:szCs w:val="24"/>
        </w:rPr>
        <w:t>Не используйте мембранный насос для смешивания воды и масла.</w:t>
      </w:r>
    </w:p>
    <w:p w:rsidR="008E7A23" w:rsidRDefault="008E7A23" w:rsidP="00E84EB3">
      <w:pPr>
        <w:spacing w:line="328" w:lineRule="exact"/>
        <w:rPr>
          <w:rFonts w:ascii="Arial" w:hAnsi="Arial" w:cs="Arial"/>
          <w:sz w:val="24"/>
          <w:szCs w:val="24"/>
        </w:rPr>
      </w:pPr>
      <w:r>
        <w:rPr>
          <w:rFonts w:ascii="Arial" w:hAnsi="Arial" w:cs="Arial"/>
          <w:sz w:val="24"/>
          <w:szCs w:val="24"/>
        </w:rPr>
        <w:t>Не прикасайтесь к свече зажигания и кабелю</w:t>
      </w:r>
      <w:r w:rsidR="00E114CC">
        <w:rPr>
          <w:rFonts w:ascii="Arial" w:hAnsi="Arial" w:cs="Arial"/>
          <w:sz w:val="24"/>
          <w:szCs w:val="24"/>
        </w:rPr>
        <w:t xml:space="preserve"> зажигания</w:t>
      </w:r>
      <w:r>
        <w:rPr>
          <w:rFonts w:ascii="Arial" w:hAnsi="Arial" w:cs="Arial"/>
          <w:sz w:val="24"/>
          <w:szCs w:val="24"/>
        </w:rPr>
        <w:t xml:space="preserve"> </w:t>
      </w:r>
      <w:r w:rsidR="00E114CC">
        <w:rPr>
          <w:rFonts w:ascii="Arial" w:hAnsi="Arial" w:cs="Arial"/>
          <w:sz w:val="24"/>
          <w:szCs w:val="24"/>
        </w:rPr>
        <w:t>во время запуска и работы двигателя.</w:t>
      </w:r>
    </w:p>
    <w:p w:rsidR="004F17B4" w:rsidRDefault="00E114CC" w:rsidP="00E84EB3">
      <w:pPr>
        <w:spacing w:line="328" w:lineRule="exact"/>
        <w:rPr>
          <w:rFonts w:ascii="Arial" w:hAnsi="Arial" w:cs="Arial"/>
          <w:sz w:val="24"/>
          <w:szCs w:val="24"/>
        </w:rPr>
      </w:pPr>
      <w:r>
        <w:rPr>
          <w:rFonts w:ascii="Arial" w:hAnsi="Arial" w:cs="Arial"/>
          <w:sz w:val="24"/>
          <w:szCs w:val="24"/>
        </w:rPr>
        <w:t>Запускайте насос на устойчивой, ровной поверхности. Наклон двигателя приведет к утечке топлива.</w:t>
      </w:r>
      <w:r w:rsidR="003E30F3">
        <w:rPr>
          <w:rFonts w:ascii="Arial" w:hAnsi="Arial" w:cs="Arial"/>
          <w:sz w:val="24"/>
          <w:szCs w:val="24"/>
        </w:rPr>
        <w:t xml:space="preserve"> Также при установке насоса на наклонной поверхности не может быть обеспечена надлежащая смазка двигателя. В таком случае может произойти захват поршня.</w:t>
      </w:r>
    </w:p>
    <w:p w:rsidR="00E114CC" w:rsidRDefault="003E30F3" w:rsidP="00E84EB3">
      <w:pPr>
        <w:spacing w:line="328" w:lineRule="exact"/>
        <w:rPr>
          <w:rFonts w:ascii="Arial" w:hAnsi="Arial" w:cs="Arial"/>
          <w:sz w:val="24"/>
          <w:szCs w:val="24"/>
        </w:rPr>
      </w:pPr>
      <w:r>
        <w:rPr>
          <w:rFonts w:ascii="Arial" w:hAnsi="Arial" w:cs="Arial"/>
          <w:sz w:val="24"/>
          <w:szCs w:val="24"/>
        </w:rPr>
        <w:t>Не транспортируйте насос с топливом в баке или с открытым топливным краном.</w:t>
      </w:r>
    </w:p>
    <w:p w:rsidR="003E30F3" w:rsidRDefault="003E30F3" w:rsidP="00E84EB3">
      <w:pPr>
        <w:spacing w:line="328" w:lineRule="exact"/>
        <w:rPr>
          <w:rFonts w:ascii="Arial" w:hAnsi="Arial" w:cs="Arial"/>
          <w:sz w:val="24"/>
          <w:szCs w:val="24"/>
        </w:rPr>
      </w:pPr>
      <w:r>
        <w:rPr>
          <w:rFonts w:ascii="Arial" w:hAnsi="Arial" w:cs="Arial"/>
          <w:sz w:val="24"/>
          <w:szCs w:val="24"/>
        </w:rPr>
        <w:t>Храните устройство в сухом состоянии (не используйте его в дождливых условиях).</w:t>
      </w:r>
    </w:p>
    <w:p w:rsidR="003E30F3" w:rsidRDefault="003E30F3" w:rsidP="00E84EB3">
      <w:pPr>
        <w:spacing w:line="328" w:lineRule="exact"/>
        <w:rPr>
          <w:rFonts w:ascii="Arial" w:hAnsi="Arial" w:cs="Arial"/>
          <w:sz w:val="24"/>
          <w:szCs w:val="24"/>
        </w:rPr>
      </w:pPr>
    </w:p>
    <w:p w:rsidR="00DF5F6C" w:rsidRPr="001C285F" w:rsidRDefault="00DF5F6C" w:rsidP="00E84EB3">
      <w:pPr>
        <w:spacing w:line="328" w:lineRule="exact"/>
        <w:rPr>
          <w:rFonts w:ascii="Arial" w:hAnsi="Arial" w:cs="Arial"/>
          <w:b/>
          <w:sz w:val="24"/>
          <w:szCs w:val="24"/>
        </w:rPr>
      </w:pPr>
      <w:r w:rsidRPr="0044644C">
        <w:rPr>
          <w:rFonts w:ascii="Arial" w:hAnsi="Arial" w:cs="Arial"/>
          <w:b/>
          <w:sz w:val="24"/>
          <w:szCs w:val="24"/>
        </w:rPr>
        <w:t>ПРЕДВАРИТЕЛЬНАЯ ПРОВЕРКА</w:t>
      </w:r>
    </w:p>
    <w:p w:rsidR="00DF5F6C" w:rsidRDefault="0044644C" w:rsidP="00E84EB3">
      <w:pPr>
        <w:spacing w:line="328" w:lineRule="exact"/>
        <w:rPr>
          <w:rFonts w:ascii="Arial" w:hAnsi="Arial" w:cs="Arial"/>
          <w:sz w:val="24"/>
          <w:szCs w:val="24"/>
        </w:rPr>
      </w:pPr>
      <w:r>
        <w:rPr>
          <w:rFonts w:ascii="Arial" w:hAnsi="Arial" w:cs="Arial"/>
          <w:sz w:val="24"/>
          <w:szCs w:val="24"/>
        </w:rPr>
        <w:t>Тщательно проверьте топливные шланги и соединения на предмет утечки и ослабления. Утечка топлива создает потенциально опасную ситуацию.</w:t>
      </w:r>
    </w:p>
    <w:p w:rsidR="0044644C" w:rsidRDefault="0044644C" w:rsidP="00E84EB3">
      <w:pPr>
        <w:spacing w:line="328" w:lineRule="exact"/>
        <w:rPr>
          <w:rFonts w:ascii="Arial" w:hAnsi="Arial" w:cs="Arial"/>
          <w:sz w:val="24"/>
          <w:szCs w:val="24"/>
        </w:rPr>
      </w:pPr>
      <w:r>
        <w:rPr>
          <w:rFonts w:ascii="Arial" w:hAnsi="Arial" w:cs="Arial"/>
          <w:sz w:val="24"/>
          <w:szCs w:val="24"/>
        </w:rPr>
        <w:t>Проверьте болты и гайки на предмет ослабления. Ослабленные болты и гайки могут привести к серьезным повреждениям двигателя.</w:t>
      </w:r>
    </w:p>
    <w:p w:rsidR="0044644C" w:rsidRDefault="0044644C" w:rsidP="00E84EB3">
      <w:pPr>
        <w:spacing w:line="328" w:lineRule="exact"/>
        <w:rPr>
          <w:rFonts w:ascii="Arial" w:hAnsi="Arial" w:cs="Arial"/>
          <w:sz w:val="24"/>
          <w:szCs w:val="24"/>
        </w:rPr>
      </w:pPr>
      <w:r>
        <w:rPr>
          <w:rFonts w:ascii="Arial" w:hAnsi="Arial" w:cs="Arial"/>
          <w:sz w:val="24"/>
          <w:szCs w:val="24"/>
        </w:rPr>
        <w:t>Проверьте моторное масло и при необходимости заправьте.</w:t>
      </w:r>
    </w:p>
    <w:p w:rsidR="0044644C" w:rsidRDefault="0044644C" w:rsidP="00E84EB3">
      <w:pPr>
        <w:spacing w:line="328" w:lineRule="exact"/>
        <w:rPr>
          <w:rFonts w:ascii="Arial" w:hAnsi="Arial" w:cs="Arial"/>
          <w:sz w:val="24"/>
          <w:szCs w:val="24"/>
        </w:rPr>
      </w:pPr>
      <w:r>
        <w:rPr>
          <w:rFonts w:ascii="Arial" w:hAnsi="Arial" w:cs="Arial"/>
          <w:sz w:val="24"/>
          <w:szCs w:val="24"/>
        </w:rPr>
        <w:t>Проверьте уровень топлива и при необходимости заправьте. Будьте осторожны, чтобы не переполнить топливный бак.</w:t>
      </w:r>
    </w:p>
    <w:p w:rsidR="0044644C" w:rsidRDefault="0044644C" w:rsidP="00E84EB3">
      <w:pPr>
        <w:spacing w:line="328" w:lineRule="exact"/>
        <w:rPr>
          <w:rFonts w:ascii="Arial" w:hAnsi="Arial" w:cs="Arial"/>
          <w:sz w:val="24"/>
          <w:szCs w:val="24"/>
        </w:rPr>
      </w:pPr>
      <w:r>
        <w:rPr>
          <w:rFonts w:ascii="Arial" w:hAnsi="Arial" w:cs="Arial"/>
          <w:sz w:val="24"/>
          <w:szCs w:val="24"/>
        </w:rPr>
        <w:t>Не допускайте попадания в область стартера и цилиндров грязи, травы и др. мусора.</w:t>
      </w:r>
    </w:p>
    <w:p w:rsidR="0044644C" w:rsidRDefault="0044644C" w:rsidP="00E84EB3">
      <w:pPr>
        <w:spacing w:line="328" w:lineRule="exact"/>
        <w:rPr>
          <w:rFonts w:ascii="Arial" w:hAnsi="Arial" w:cs="Arial"/>
          <w:sz w:val="24"/>
          <w:szCs w:val="24"/>
        </w:rPr>
      </w:pPr>
      <w:r>
        <w:rPr>
          <w:rFonts w:ascii="Arial" w:hAnsi="Arial" w:cs="Arial"/>
          <w:sz w:val="24"/>
          <w:szCs w:val="24"/>
        </w:rPr>
        <w:lastRenderedPageBreak/>
        <w:t>Надевайте подходящую прилегающую одежду при работе с насосом. Свисающие фартуки, полотенца, пояса и т.д. могут попасть в двигатель и привести к опасной ситуации.</w:t>
      </w:r>
    </w:p>
    <w:p w:rsidR="006C1FB2" w:rsidRDefault="006C1FB2" w:rsidP="00E84EB3">
      <w:pPr>
        <w:spacing w:line="328" w:lineRule="exact"/>
        <w:rPr>
          <w:rFonts w:ascii="Arial" w:hAnsi="Arial" w:cs="Arial"/>
          <w:sz w:val="24"/>
          <w:szCs w:val="24"/>
        </w:rPr>
      </w:pPr>
    </w:p>
    <w:p w:rsidR="006C1FB2" w:rsidRDefault="006C1FB2" w:rsidP="00E84EB3">
      <w:pPr>
        <w:spacing w:line="328" w:lineRule="exact"/>
        <w:rPr>
          <w:rFonts w:ascii="Arial" w:eastAsia="Arial" w:hAnsi="Arial" w:cs="Arial"/>
          <w:b/>
          <w:sz w:val="24"/>
          <w:szCs w:val="24"/>
          <w:u w:val="single"/>
        </w:rPr>
      </w:pPr>
      <w:r w:rsidRPr="00130DC4">
        <w:rPr>
          <w:rFonts w:ascii="Arial" w:eastAsia="Arial" w:hAnsi="Arial" w:cs="Arial"/>
          <w:b/>
          <w:sz w:val="24"/>
          <w:szCs w:val="24"/>
          <w:u w:val="single"/>
        </w:rPr>
        <w:t>ПОДГОТОВКА К ИСПОЛЬЗОВАНИЮ</w:t>
      </w:r>
    </w:p>
    <w:p w:rsidR="006C1FB2" w:rsidRDefault="006C1FB2" w:rsidP="00E84EB3">
      <w:pPr>
        <w:spacing w:line="328" w:lineRule="exact"/>
        <w:rPr>
          <w:rFonts w:ascii="Arial" w:eastAsia="Arial" w:hAnsi="Arial" w:cs="Arial"/>
          <w:b/>
          <w:sz w:val="24"/>
          <w:szCs w:val="24"/>
          <w:u w:val="single"/>
        </w:rPr>
      </w:pPr>
    </w:p>
    <w:p w:rsidR="006C1FB2" w:rsidRDefault="001F3C28" w:rsidP="00E84EB3">
      <w:pPr>
        <w:spacing w:line="328" w:lineRule="exact"/>
        <w:rPr>
          <w:rFonts w:ascii="Arial" w:eastAsia="Arial" w:hAnsi="Arial" w:cs="Arial"/>
          <w:b/>
          <w:sz w:val="24"/>
          <w:szCs w:val="24"/>
        </w:rPr>
      </w:pPr>
      <w:r>
        <w:rPr>
          <w:rFonts w:ascii="Arial" w:eastAsia="Arial" w:hAnsi="Arial" w:cs="Arial"/>
          <w:b/>
          <w:sz w:val="24"/>
          <w:szCs w:val="24"/>
        </w:rPr>
        <w:t>Установка всасывающего шланга</w:t>
      </w:r>
    </w:p>
    <w:p w:rsidR="001F3C28" w:rsidRDefault="00B406EF" w:rsidP="00E84EB3">
      <w:pPr>
        <w:spacing w:line="328" w:lineRule="exact"/>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1280" behindDoc="0" locked="0" layoutInCell="1" allowOverlap="1">
            <wp:simplePos x="0" y="0"/>
            <wp:positionH relativeFrom="column">
              <wp:posOffset>4773930</wp:posOffset>
            </wp:positionH>
            <wp:positionV relativeFrom="paragraph">
              <wp:posOffset>13970</wp:posOffset>
            </wp:positionV>
            <wp:extent cx="1685925" cy="1257300"/>
            <wp:effectExtent l="19050" t="0" r="9525" b="0"/>
            <wp:wrapSquare wrapText="bothSides"/>
            <wp:docPr id="12" name="Рисунок 1" descr="D:\Сайты\Инструмент INGCO\Пикчи инструментов\инструкции INGCO eng\GWP20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ы\Инструмент INGCO\Пикчи инструментов\инструкции INGCO eng\GWP202-3_2.jpg"/>
                    <pic:cNvPicPr>
                      <a:picLocks noChangeAspect="1" noChangeArrowheads="1"/>
                    </pic:cNvPicPr>
                  </pic:nvPicPr>
                  <pic:blipFill>
                    <a:blip r:embed="rId8" cstate="print"/>
                    <a:srcRect/>
                    <a:stretch>
                      <a:fillRect/>
                    </a:stretch>
                  </pic:blipFill>
                  <pic:spPr bwMode="auto">
                    <a:xfrm>
                      <a:off x="0" y="0"/>
                      <a:ext cx="1685925" cy="1257300"/>
                    </a:xfrm>
                    <a:prstGeom prst="rect">
                      <a:avLst/>
                    </a:prstGeom>
                    <a:noFill/>
                    <a:ln w="9525">
                      <a:noFill/>
                      <a:miter lim="800000"/>
                      <a:headEnd/>
                      <a:tailEnd/>
                    </a:ln>
                  </pic:spPr>
                </pic:pic>
              </a:graphicData>
            </a:graphic>
          </wp:anchor>
        </w:drawing>
      </w:r>
      <w:r w:rsidR="001F3C28">
        <w:rPr>
          <w:rFonts w:ascii="Arial" w:eastAsia="Arial" w:hAnsi="Arial" w:cs="Arial"/>
          <w:sz w:val="24"/>
          <w:szCs w:val="24"/>
        </w:rPr>
        <w:t xml:space="preserve">Для предотвращения проблем с всасыванием воды используйте только подходящий </w:t>
      </w:r>
      <w:r w:rsidRPr="00B406EF">
        <w:rPr>
          <w:rFonts w:ascii="Arial" w:eastAsia="Arial" w:hAnsi="Arial" w:cs="Arial"/>
          <w:sz w:val="24"/>
          <w:szCs w:val="24"/>
        </w:rPr>
        <w:t xml:space="preserve"> </w:t>
      </w:r>
      <w:r w:rsidR="001F3C28">
        <w:rPr>
          <w:rFonts w:ascii="Arial" w:eastAsia="Arial" w:hAnsi="Arial" w:cs="Arial"/>
          <w:sz w:val="24"/>
          <w:szCs w:val="24"/>
        </w:rPr>
        <w:t>всасывающий шланг с усиленными стенками или в оплетке.</w:t>
      </w:r>
    </w:p>
    <w:p w:rsidR="005B460C" w:rsidRDefault="005B460C" w:rsidP="00E84EB3">
      <w:pPr>
        <w:spacing w:line="328" w:lineRule="exact"/>
        <w:rPr>
          <w:rFonts w:ascii="Arial" w:eastAsia="Arial" w:hAnsi="Arial" w:cs="Arial"/>
          <w:sz w:val="24"/>
          <w:szCs w:val="24"/>
        </w:rPr>
      </w:pPr>
      <w:r>
        <w:rPr>
          <w:rFonts w:ascii="Arial" w:eastAsia="Arial" w:hAnsi="Arial" w:cs="Arial"/>
          <w:sz w:val="24"/>
          <w:szCs w:val="24"/>
        </w:rPr>
        <w:t xml:space="preserve">Время всасывания прямо пропорционально длине шланга, поэтому для лучшей производительности </w:t>
      </w:r>
      <w:proofErr w:type="spellStart"/>
      <w:r>
        <w:rPr>
          <w:rFonts w:ascii="Arial" w:eastAsia="Arial" w:hAnsi="Arial" w:cs="Arial"/>
          <w:sz w:val="24"/>
          <w:szCs w:val="24"/>
        </w:rPr>
        <w:t>мотопомпы</w:t>
      </w:r>
      <w:proofErr w:type="spellEnd"/>
      <w:r>
        <w:rPr>
          <w:rFonts w:ascii="Arial" w:eastAsia="Arial" w:hAnsi="Arial" w:cs="Arial"/>
          <w:sz w:val="24"/>
          <w:szCs w:val="24"/>
        </w:rPr>
        <w:t xml:space="preserve"> установите ее </w:t>
      </w:r>
      <w:r w:rsidR="001F3C28">
        <w:rPr>
          <w:rFonts w:ascii="Arial" w:eastAsia="Arial" w:hAnsi="Arial" w:cs="Arial"/>
          <w:sz w:val="24"/>
          <w:szCs w:val="24"/>
        </w:rPr>
        <w:t>недалеко от воды</w:t>
      </w:r>
      <w:r>
        <w:rPr>
          <w:rFonts w:ascii="Arial" w:eastAsia="Arial" w:hAnsi="Arial" w:cs="Arial"/>
          <w:sz w:val="24"/>
          <w:szCs w:val="24"/>
        </w:rPr>
        <w:t>.</w:t>
      </w:r>
    </w:p>
    <w:p w:rsidR="001F3C28" w:rsidRDefault="001F3C28" w:rsidP="00E84EB3">
      <w:pPr>
        <w:spacing w:line="328" w:lineRule="exact"/>
        <w:rPr>
          <w:rFonts w:ascii="Arial" w:eastAsia="Arial" w:hAnsi="Arial" w:cs="Arial"/>
          <w:sz w:val="24"/>
          <w:szCs w:val="24"/>
        </w:rPr>
      </w:pPr>
    </w:p>
    <w:p w:rsidR="001F3C28" w:rsidRDefault="001F3C28" w:rsidP="00E84EB3">
      <w:pPr>
        <w:spacing w:line="328" w:lineRule="exact"/>
        <w:rPr>
          <w:rFonts w:ascii="Arial" w:eastAsia="Arial" w:hAnsi="Arial" w:cs="Arial"/>
          <w:sz w:val="24"/>
          <w:szCs w:val="24"/>
        </w:rPr>
      </w:pPr>
      <w:r w:rsidRPr="001F3C28">
        <w:rPr>
          <w:rFonts w:ascii="Arial" w:eastAsia="Arial" w:hAnsi="Arial" w:cs="Arial"/>
          <w:b/>
          <w:sz w:val="24"/>
          <w:szCs w:val="24"/>
        </w:rPr>
        <w:t xml:space="preserve">ВНИМАНИЕ!  </w:t>
      </w:r>
      <w:r>
        <w:rPr>
          <w:rFonts w:ascii="Arial" w:eastAsia="Arial" w:hAnsi="Arial" w:cs="Arial"/>
          <w:sz w:val="24"/>
          <w:szCs w:val="24"/>
        </w:rPr>
        <w:t xml:space="preserve">Всегда используйте фильтр с всасывающим шлангом. Мелкие камни или мусор, всасываемые </w:t>
      </w:r>
      <w:proofErr w:type="spellStart"/>
      <w:r>
        <w:rPr>
          <w:rFonts w:ascii="Arial" w:eastAsia="Arial" w:hAnsi="Arial" w:cs="Arial"/>
          <w:sz w:val="24"/>
          <w:szCs w:val="24"/>
        </w:rPr>
        <w:t>мотопомпой</w:t>
      </w:r>
      <w:proofErr w:type="spellEnd"/>
      <w:r>
        <w:rPr>
          <w:rFonts w:ascii="Arial" w:eastAsia="Arial" w:hAnsi="Arial" w:cs="Arial"/>
          <w:sz w:val="24"/>
          <w:szCs w:val="24"/>
        </w:rPr>
        <w:t xml:space="preserve"> могут стать причиной выхода из строя лопастного колеса или корпуса насоса.</w:t>
      </w:r>
    </w:p>
    <w:p w:rsidR="001F3C28" w:rsidRDefault="001F3C28" w:rsidP="00E84EB3">
      <w:pPr>
        <w:spacing w:line="328" w:lineRule="exact"/>
        <w:rPr>
          <w:rFonts w:ascii="Arial" w:eastAsia="Arial" w:hAnsi="Arial" w:cs="Arial"/>
          <w:sz w:val="24"/>
          <w:szCs w:val="24"/>
        </w:rPr>
      </w:pPr>
    </w:p>
    <w:p w:rsidR="001F3C28" w:rsidRDefault="00535F1E" w:rsidP="00E84EB3">
      <w:pPr>
        <w:spacing w:line="328" w:lineRule="exact"/>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82304" behindDoc="0" locked="0" layoutInCell="1" allowOverlap="1">
            <wp:simplePos x="0" y="0"/>
            <wp:positionH relativeFrom="column">
              <wp:posOffset>4773930</wp:posOffset>
            </wp:positionH>
            <wp:positionV relativeFrom="paragraph">
              <wp:posOffset>27940</wp:posOffset>
            </wp:positionV>
            <wp:extent cx="1619250" cy="1304925"/>
            <wp:effectExtent l="19050" t="0" r="0" b="0"/>
            <wp:wrapSquare wrapText="bothSides"/>
            <wp:docPr id="16" name="Рисунок 2" descr="D:\Сайты\Инструмент INGCO\Пикчи инструментов\инструкции INGCO eng\GWP20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йты\Инструмент INGCO\Пикчи инструментов\инструкции INGCO eng\GWP202-3_3.jpg"/>
                    <pic:cNvPicPr>
                      <a:picLocks noChangeAspect="1" noChangeArrowheads="1"/>
                    </pic:cNvPicPr>
                  </pic:nvPicPr>
                  <pic:blipFill>
                    <a:blip r:embed="rId9" cstate="print"/>
                    <a:srcRect/>
                    <a:stretch>
                      <a:fillRect/>
                    </a:stretch>
                  </pic:blipFill>
                  <pic:spPr bwMode="auto">
                    <a:xfrm>
                      <a:off x="0" y="0"/>
                      <a:ext cx="1619250" cy="1304925"/>
                    </a:xfrm>
                    <a:prstGeom prst="rect">
                      <a:avLst/>
                    </a:prstGeom>
                    <a:noFill/>
                    <a:ln w="9525">
                      <a:noFill/>
                      <a:miter lim="800000"/>
                      <a:headEnd/>
                      <a:tailEnd/>
                    </a:ln>
                  </pic:spPr>
                </pic:pic>
              </a:graphicData>
            </a:graphic>
          </wp:anchor>
        </w:drawing>
      </w:r>
      <w:r w:rsidR="00B406EF">
        <w:rPr>
          <w:rFonts w:ascii="Arial" w:eastAsia="Arial" w:hAnsi="Arial" w:cs="Arial"/>
          <w:b/>
          <w:sz w:val="24"/>
          <w:szCs w:val="24"/>
        </w:rPr>
        <w:t>Установка выпускного шланга</w:t>
      </w:r>
    </w:p>
    <w:p w:rsidR="00B406EF" w:rsidRDefault="00B406EF" w:rsidP="00E84EB3">
      <w:pPr>
        <w:spacing w:line="328" w:lineRule="exact"/>
        <w:rPr>
          <w:rFonts w:ascii="Arial" w:eastAsia="Arial" w:hAnsi="Arial" w:cs="Arial"/>
          <w:b/>
          <w:sz w:val="24"/>
          <w:szCs w:val="24"/>
        </w:rPr>
      </w:pPr>
    </w:p>
    <w:p w:rsidR="00B406EF" w:rsidRDefault="00535F1E" w:rsidP="00E84EB3">
      <w:pPr>
        <w:spacing w:line="328" w:lineRule="exact"/>
        <w:rPr>
          <w:rFonts w:ascii="Arial" w:eastAsia="Arial" w:hAnsi="Arial" w:cs="Arial"/>
          <w:sz w:val="24"/>
          <w:szCs w:val="24"/>
        </w:rPr>
      </w:pPr>
      <w:r>
        <w:rPr>
          <w:rFonts w:ascii="Arial" w:eastAsia="Arial" w:hAnsi="Arial" w:cs="Arial"/>
          <w:sz w:val="24"/>
          <w:szCs w:val="24"/>
        </w:rPr>
        <w:t xml:space="preserve">При подключении шланга используйте хомуты для предотвращения отсоединения шланга </w:t>
      </w:r>
      <w:r w:rsidRPr="00535F1E">
        <w:rPr>
          <w:rFonts w:ascii="Arial" w:eastAsia="Arial" w:hAnsi="Arial" w:cs="Arial"/>
          <w:sz w:val="24"/>
          <w:szCs w:val="24"/>
        </w:rPr>
        <w:t xml:space="preserve"> </w:t>
      </w:r>
      <w:r>
        <w:rPr>
          <w:rFonts w:ascii="Arial" w:eastAsia="Arial" w:hAnsi="Arial" w:cs="Arial"/>
          <w:sz w:val="24"/>
          <w:szCs w:val="24"/>
        </w:rPr>
        <w:t>под высоким давлением.</w:t>
      </w:r>
    </w:p>
    <w:p w:rsidR="00535F1E" w:rsidRDefault="00535F1E" w:rsidP="00E84EB3">
      <w:pPr>
        <w:spacing w:line="328" w:lineRule="exact"/>
        <w:rPr>
          <w:rFonts w:ascii="Arial" w:eastAsia="Arial" w:hAnsi="Arial" w:cs="Arial"/>
          <w:sz w:val="24"/>
          <w:szCs w:val="24"/>
        </w:rPr>
      </w:pPr>
    </w:p>
    <w:p w:rsidR="00535F1E" w:rsidRDefault="00535F1E" w:rsidP="00E84EB3">
      <w:pPr>
        <w:spacing w:line="328" w:lineRule="exact"/>
        <w:rPr>
          <w:rFonts w:ascii="Arial" w:eastAsia="Arial" w:hAnsi="Arial" w:cs="Arial"/>
          <w:sz w:val="24"/>
          <w:szCs w:val="24"/>
        </w:rPr>
      </w:pPr>
    </w:p>
    <w:p w:rsidR="00535F1E" w:rsidRPr="00535F1E" w:rsidRDefault="00535F1E" w:rsidP="00E84EB3">
      <w:pPr>
        <w:spacing w:line="328" w:lineRule="exact"/>
        <w:rPr>
          <w:rFonts w:ascii="Arial" w:eastAsia="Arial" w:hAnsi="Arial" w:cs="Arial"/>
          <w:b/>
          <w:sz w:val="24"/>
          <w:szCs w:val="24"/>
        </w:rPr>
      </w:pPr>
      <w:r w:rsidRPr="00535F1E">
        <w:rPr>
          <w:rFonts w:ascii="Arial" w:eastAsia="Arial" w:hAnsi="Arial" w:cs="Arial"/>
          <w:b/>
          <w:sz w:val="24"/>
          <w:szCs w:val="24"/>
        </w:rPr>
        <w:t>Проверка</w:t>
      </w:r>
      <w:r w:rsidR="00AB6758">
        <w:rPr>
          <w:rFonts w:ascii="Arial" w:eastAsia="Arial" w:hAnsi="Arial" w:cs="Arial"/>
          <w:b/>
          <w:sz w:val="24"/>
          <w:szCs w:val="24"/>
        </w:rPr>
        <w:t xml:space="preserve"> уровня</w:t>
      </w:r>
      <w:r w:rsidRPr="00535F1E">
        <w:rPr>
          <w:rFonts w:ascii="Arial" w:eastAsia="Arial" w:hAnsi="Arial" w:cs="Arial"/>
          <w:b/>
          <w:sz w:val="24"/>
          <w:szCs w:val="24"/>
        </w:rPr>
        <w:t xml:space="preserve"> моторного масла</w:t>
      </w:r>
    </w:p>
    <w:p w:rsidR="00535F1E" w:rsidRDefault="00AB6758" w:rsidP="00E84EB3">
      <w:pPr>
        <w:spacing w:line="328" w:lineRule="exact"/>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3328" behindDoc="0" locked="0" layoutInCell="1" allowOverlap="1">
            <wp:simplePos x="0" y="0"/>
            <wp:positionH relativeFrom="column">
              <wp:posOffset>4840605</wp:posOffset>
            </wp:positionH>
            <wp:positionV relativeFrom="paragraph">
              <wp:posOffset>152400</wp:posOffset>
            </wp:positionV>
            <wp:extent cx="1619250" cy="1228725"/>
            <wp:effectExtent l="19050" t="0" r="0" b="0"/>
            <wp:wrapSquare wrapText="bothSides"/>
            <wp:docPr id="17" name="Рисунок 3" descr="D:\Сайты\Инструмент INGCO\Пикчи инструментов\инструкции INGCO eng\GWP202-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йты\Инструмент INGCO\Пикчи инструментов\инструкции INGCO eng\GWP202-3_4.jpg"/>
                    <pic:cNvPicPr>
                      <a:picLocks noChangeAspect="1" noChangeArrowheads="1"/>
                    </pic:cNvPicPr>
                  </pic:nvPicPr>
                  <pic:blipFill>
                    <a:blip r:embed="rId10" cstate="print"/>
                    <a:srcRect/>
                    <a:stretch>
                      <a:fillRect/>
                    </a:stretch>
                  </pic:blipFill>
                  <pic:spPr bwMode="auto">
                    <a:xfrm>
                      <a:off x="0" y="0"/>
                      <a:ext cx="1619250" cy="1228725"/>
                    </a:xfrm>
                    <a:prstGeom prst="rect">
                      <a:avLst/>
                    </a:prstGeom>
                    <a:noFill/>
                    <a:ln w="9525">
                      <a:noFill/>
                      <a:miter lim="800000"/>
                      <a:headEnd/>
                      <a:tailEnd/>
                    </a:ln>
                  </pic:spPr>
                </pic:pic>
              </a:graphicData>
            </a:graphic>
          </wp:anchor>
        </w:drawing>
      </w:r>
    </w:p>
    <w:p w:rsidR="00535F1E" w:rsidRDefault="00535F1E" w:rsidP="00E84EB3">
      <w:pPr>
        <w:spacing w:line="328" w:lineRule="exact"/>
        <w:rPr>
          <w:rFonts w:ascii="Arial" w:eastAsia="Arial" w:hAnsi="Arial" w:cs="Arial"/>
          <w:sz w:val="24"/>
          <w:szCs w:val="24"/>
        </w:rPr>
      </w:pPr>
      <w:r>
        <w:rPr>
          <w:rFonts w:ascii="Arial" w:eastAsia="Arial" w:hAnsi="Arial" w:cs="Arial"/>
          <w:sz w:val="24"/>
          <w:szCs w:val="24"/>
        </w:rPr>
        <w:t>Перед проверкой и заправкой двигателя убедитесь, что он находится на устойчивой, ровной поверхности и двигатель остановлен.</w:t>
      </w:r>
    </w:p>
    <w:p w:rsidR="00535F1E" w:rsidRDefault="00535F1E" w:rsidP="00E84EB3">
      <w:pPr>
        <w:spacing w:line="328" w:lineRule="exact"/>
        <w:rPr>
          <w:rFonts w:ascii="Arial" w:eastAsia="Arial" w:hAnsi="Arial" w:cs="Arial"/>
          <w:sz w:val="24"/>
          <w:szCs w:val="24"/>
        </w:rPr>
      </w:pPr>
      <w:r>
        <w:rPr>
          <w:rFonts w:ascii="Arial" w:eastAsia="Arial" w:hAnsi="Arial" w:cs="Arial"/>
          <w:sz w:val="24"/>
          <w:szCs w:val="24"/>
        </w:rPr>
        <w:t>Не вкручивайте щуп в заливную горловину масляного картера для проверки уровня масла. Если уровень масла недостаточный, заправьте до верхнего уровня рекомендуемое масло.</w:t>
      </w:r>
    </w:p>
    <w:p w:rsidR="00AB6758" w:rsidRDefault="00AB6758" w:rsidP="00AB6758">
      <w:pPr>
        <w:pStyle w:val="a3"/>
        <w:numPr>
          <w:ilvl w:val="0"/>
          <w:numId w:val="25"/>
        </w:numPr>
        <w:spacing w:line="328" w:lineRule="exact"/>
        <w:rPr>
          <w:sz w:val="24"/>
          <w:szCs w:val="24"/>
        </w:rPr>
      </w:pPr>
      <w:r>
        <w:rPr>
          <w:sz w:val="24"/>
          <w:szCs w:val="24"/>
        </w:rPr>
        <w:t>Щуп масляный</w:t>
      </w:r>
    </w:p>
    <w:p w:rsidR="00AB6758" w:rsidRDefault="003D1EB6" w:rsidP="00AB6758">
      <w:pPr>
        <w:pStyle w:val="a3"/>
        <w:numPr>
          <w:ilvl w:val="0"/>
          <w:numId w:val="25"/>
        </w:numPr>
        <w:spacing w:line="328" w:lineRule="exact"/>
        <w:rPr>
          <w:sz w:val="24"/>
          <w:szCs w:val="24"/>
        </w:rPr>
      </w:pPr>
      <w:r>
        <w:rPr>
          <w:noProof/>
          <w:sz w:val="24"/>
          <w:szCs w:val="24"/>
          <w:lang w:bidi="ar-SA"/>
        </w:rPr>
        <w:drawing>
          <wp:anchor distT="0" distB="0" distL="114300" distR="114300" simplePos="0" relativeHeight="251684352" behindDoc="0" locked="0" layoutInCell="1" allowOverlap="1">
            <wp:simplePos x="0" y="0"/>
            <wp:positionH relativeFrom="column">
              <wp:posOffset>4021455</wp:posOffset>
            </wp:positionH>
            <wp:positionV relativeFrom="paragraph">
              <wp:posOffset>48260</wp:posOffset>
            </wp:positionV>
            <wp:extent cx="2371725" cy="1466850"/>
            <wp:effectExtent l="19050" t="0" r="9525" b="0"/>
            <wp:wrapSquare wrapText="bothSides"/>
            <wp:docPr id="18" name="Рисунок 4" descr="D:\Сайты\Инструмент INGCO\Пикчи инструментов\инструкции INGCO eng\GE3000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йты\Инструмент INGCO\Пикчи инструментов\инструкции INGCO eng\GE30005-8_2.jpg"/>
                    <pic:cNvPicPr>
                      <a:picLocks noChangeAspect="1" noChangeArrowheads="1"/>
                    </pic:cNvPicPr>
                  </pic:nvPicPr>
                  <pic:blipFill>
                    <a:blip r:embed="rId11" cstate="print"/>
                    <a:srcRect/>
                    <a:stretch>
                      <a:fillRect/>
                    </a:stretch>
                  </pic:blipFill>
                  <pic:spPr bwMode="auto">
                    <a:xfrm>
                      <a:off x="0" y="0"/>
                      <a:ext cx="2371725" cy="1466850"/>
                    </a:xfrm>
                    <a:prstGeom prst="rect">
                      <a:avLst/>
                    </a:prstGeom>
                    <a:noFill/>
                    <a:ln w="9525">
                      <a:noFill/>
                      <a:miter lim="800000"/>
                      <a:headEnd/>
                      <a:tailEnd/>
                    </a:ln>
                  </pic:spPr>
                </pic:pic>
              </a:graphicData>
            </a:graphic>
          </wp:anchor>
        </w:drawing>
      </w:r>
      <w:r w:rsidR="00AB6758">
        <w:rPr>
          <w:sz w:val="24"/>
          <w:szCs w:val="24"/>
        </w:rPr>
        <w:t>Верхний уровень</w:t>
      </w:r>
    </w:p>
    <w:p w:rsidR="00AB6758" w:rsidRPr="00AB6758" w:rsidRDefault="00AB6758" w:rsidP="00AB6758">
      <w:pPr>
        <w:pStyle w:val="a3"/>
        <w:numPr>
          <w:ilvl w:val="0"/>
          <w:numId w:val="25"/>
        </w:numPr>
        <w:spacing w:line="328" w:lineRule="exact"/>
        <w:rPr>
          <w:sz w:val="24"/>
          <w:szCs w:val="24"/>
        </w:rPr>
      </w:pPr>
      <w:r>
        <w:rPr>
          <w:sz w:val="24"/>
          <w:szCs w:val="24"/>
        </w:rPr>
        <w:t>Нижний уровень</w:t>
      </w:r>
    </w:p>
    <w:p w:rsidR="00535F1E" w:rsidRPr="00535F1E" w:rsidRDefault="00535F1E" w:rsidP="00E84EB3">
      <w:pPr>
        <w:spacing w:line="328" w:lineRule="exact"/>
        <w:rPr>
          <w:rFonts w:ascii="Arial" w:eastAsia="Arial" w:hAnsi="Arial" w:cs="Arial"/>
          <w:sz w:val="24"/>
          <w:szCs w:val="24"/>
        </w:rPr>
      </w:pPr>
      <w:r>
        <w:rPr>
          <w:rFonts w:ascii="Arial" w:eastAsia="Arial" w:hAnsi="Arial" w:cs="Arial"/>
          <w:sz w:val="24"/>
          <w:szCs w:val="24"/>
        </w:rPr>
        <w:t xml:space="preserve">Используйте 4х-тактное </w:t>
      </w:r>
      <w:r w:rsidR="00AB6758">
        <w:rPr>
          <w:rFonts w:ascii="Arial" w:eastAsia="Arial" w:hAnsi="Arial" w:cs="Arial"/>
          <w:sz w:val="24"/>
          <w:szCs w:val="24"/>
        </w:rPr>
        <w:t xml:space="preserve">моторное масло категории </w:t>
      </w:r>
      <w:r w:rsidR="00AB6758">
        <w:rPr>
          <w:rFonts w:ascii="Arial" w:eastAsia="Arial" w:hAnsi="Arial" w:cs="Arial"/>
          <w:sz w:val="24"/>
          <w:szCs w:val="24"/>
          <w:lang w:val="en-US"/>
        </w:rPr>
        <w:t>SE</w:t>
      </w:r>
      <w:r w:rsidR="00AB6758" w:rsidRPr="00C67B0A">
        <w:rPr>
          <w:rFonts w:ascii="Arial" w:eastAsia="Arial" w:hAnsi="Arial" w:cs="Arial"/>
          <w:sz w:val="24"/>
          <w:szCs w:val="24"/>
        </w:rPr>
        <w:t xml:space="preserve"> или выше (</w:t>
      </w:r>
      <w:r w:rsidR="00AB6758">
        <w:rPr>
          <w:rFonts w:ascii="Arial" w:eastAsia="Arial" w:hAnsi="Arial" w:cs="Arial"/>
          <w:sz w:val="24"/>
          <w:szCs w:val="24"/>
          <w:lang w:val="en-US"/>
        </w:rPr>
        <w:t>SG</w:t>
      </w:r>
      <w:r w:rsidR="00AB6758" w:rsidRPr="00C67B0A">
        <w:rPr>
          <w:rFonts w:ascii="Arial" w:eastAsia="Arial" w:hAnsi="Arial" w:cs="Arial"/>
          <w:sz w:val="24"/>
          <w:szCs w:val="24"/>
        </w:rPr>
        <w:t xml:space="preserve">, </w:t>
      </w:r>
      <w:r w:rsidR="00AB6758">
        <w:rPr>
          <w:rFonts w:ascii="Arial" w:eastAsia="Arial" w:hAnsi="Arial" w:cs="Arial"/>
          <w:sz w:val="24"/>
          <w:szCs w:val="24"/>
          <w:lang w:val="en-US"/>
        </w:rPr>
        <w:t>SH</w:t>
      </w:r>
      <w:r w:rsidR="00AB6758">
        <w:rPr>
          <w:rFonts w:ascii="Arial" w:eastAsia="Arial" w:hAnsi="Arial" w:cs="Arial"/>
          <w:sz w:val="24"/>
          <w:szCs w:val="24"/>
        </w:rPr>
        <w:t xml:space="preserve"> или</w:t>
      </w:r>
      <w:r w:rsidR="00AB6758" w:rsidRPr="00C67B0A">
        <w:rPr>
          <w:rFonts w:ascii="Arial" w:eastAsia="Arial" w:hAnsi="Arial" w:cs="Arial"/>
          <w:sz w:val="24"/>
          <w:szCs w:val="24"/>
        </w:rPr>
        <w:t xml:space="preserve"> </w:t>
      </w:r>
      <w:r w:rsidR="00AB6758">
        <w:rPr>
          <w:rFonts w:ascii="Arial" w:eastAsia="Arial" w:hAnsi="Arial" w:cs="Arial"/>
          <w:sz w:val="24"/>
          <w:szCs w:val="24"/>
          <w:lang w:val="en-US"/>
        </w:rPr>
        <w:t>SJ</w:t>
      </w:r>
      <w:r w:rsidR="00AB6758" w:rsidRPr="00C67B0A">
        <w:rPr>
          <w:rFonts w:ascii="Arial" w:eastAsia="Arial" w:hAnsi="Arial" w:cs="Arial"/>
          <w:sz w:val="24"/>
          <w:szCs w:val="24"/>
        </w:rPr>
        <w:t xml:space="preserve">) по системе классификации </w:t>
      </w:r>
      <w:r w:rsidR="00AB6758">
        <w:rPr>
          <w:rFonts w:ascii="Arial" w:eastAsia="Arial" w:hAnsi="Arial" w:cs="Arial"/>
          <w:sz w:val="24"/>
          <w:szCs w:val="24"/>
          <w:lang w:val="en-US"/>
        </w:rPr>
        <w:t>API</w:t>
      </w:r>
      <w:r w:rsidR="00AB6758" w:rsidRPr="00C67B0A">
        <w:rPr>
          <w:rFonts w:ascii="Arial" w:eastAsia="Arial" w:hAnsi="Arial" w:cs="Arial"/>
          <w:sz w:val="24"/>
          <w:szCs w:val="24"/>
        </w:rPr>
        <w:t xml:space="preserve">. </w:t>
      </w:r>
      <w:r w:rsidR="00AB6758">
        <w:rPr>
          <w:rFonts w:ascii="Arial" w:eastAsia="Arial" w:hAnsi="Arial" w:cs="Arial"/>
          <w:sz w:val="24"/>
          <w:szCs w:val="24"/>
        </w:rPr>
        <w:t>Для подбора вязкости в зависимости от температуры окружающей среды воспользуйтесь таблицей.</w:t>
      </w:r>
    </w:p>
    <w:p w:rsidR="00535F1E" w:rsidRPr="00B406EF" w:rsidRDefault="00535F1E" w:rsidP="00E84EB3">
      <w:pPr>
        <w:spacing w:line="328" w:lineRule="exact"/>
        <w:rPr>
          <w:rFonts w:ascii="Arial" w:eastAsia="Arial" w:hAnsi="Arial" w:cs="Arial"/>
          <w:sz w:val="24"/>
          <w:szCs w:val="24"/>
        </w:rPr>
      </w:pPr>
    </w:p>
    <w:p w:rsidR="0044644C" w:rsidRPr="003D1EB6" w:rsidRDefault="005B460C" w:rsidP="00E84EB3">
      <w:pPr>
        <w:spacing w:line="328" w:lineRule="exact"/>
        <w:rPr>
          <w:rFonts w:ascii="Arial" w:eastAsia="Arial" w:hAnsi="Arial" w:cs="Arial"/>
          <w:sz w:val="24"/>
          <w:szCs w:val="24"/>
        </w:rPr>
      </w:pPr>
      <w:r>
        <w:rPr>
          <w:rFonts w:ascii="Arial" w:eastAsia="Arial" w:hAnsi="Arial" w:cs="Arial"/>
          <w:sz w:val="24"/>
          <w:szCs w:val="24"/>
        </w:rPr>
        <w:t xml:space="preserve"> </w:t>
      </w:r>
    </w:p>
    <w:p w:rsidR="00AB6758" w:rsidRDefault="00AB6758" w:rsidP="00E84EB3">
      <w:pPr>
        <w:spacing w:line="328" w:lineRule="exact"/>
        <w:rPr>
          <w:rFonts w:ascii="Arial" w:hAnsi="Arial" w:cs="Arial"/>
          <w:sz w:val="24"/>
          <w:szCs w:val="24"/>
        </w:rPr>
      </w:pPr>
      <w:r>
        <w:rPr>
          <w:rFonts w:ascii="Arial" w:hAnsi="Arial" w:cs="Arial"/>
          <w:b/>
          <w:sz w:val="24"/>
          <w:szCs w:val="24"/>
        </w:rPr>
        <w:t>Проверка уровня топлива</w:t>
      </w:r>
    </w:p>
    <w:p w:rsidR="00AB6758" w:rsidRDefault="00AB6758" w:rsidP="00E84EB3">
      <w:pPr>
        <w:spacing w:line="328" w:lineRule="exact"/>
        <w:rPr>
          <w:rFonts w:ascii="Arial" w:hAnsi="Arial" w:cs="Arial"/>
          <w:sz w:val="24"/>
          <w:szCs w:val="24"/>
        </w:rPr>
      </w:pPr>
    </w:p>
    <w:p w:rsidR="00AB6758" w:rsidRDefault="00AB6758" w:rsidP="00E84EB3">
      <w:pPr>
        <w:spacing w:line="328" w:lineRule="exact"/>
        <w:rPr>
          <w:rFonts w:ascii="Arial" w:hAnsi="Arial" w:cs="Arial"/>
          <w:sz w:val="24"/>
          <w:szCs w:val="24"/>
        </w:rPr>
      </w:pPr>
      <w:r w:rsidRPr="00AB6758">
        <w:rPr>
          <w:rFonts w:ascii="Arial" w:hAnsi="Arial" w:cs="Arial"/>
          <w:b/>
          <w:sz w:val="24"/>
          <w:szCs w:val="24"/>
        </w:rPr>
        <w:t>ВНИМАНИЕ!</w:t>
      </w:r>
      <w:r>
        <w:rPr>
          <w:rFonts w:ascii="Arial" w:hAnsi="Arial" w:cs="Arial"/>
          <w:b/>
          <w:sz w:val="24"/>
          <w:szCs w:val="24"/>
        </w:rPr>
        <w:t xml:space="preserve"> </w:t>
      </w:r>
      <w:r w:rsidR="003D1EB6">
        <w:rPr>
          <w:rFonts w:ascii="Arial" w:eastAsia="Arial" w:hAnsi="Arial" w:cs="Arial"/>
          <w:sz w:val="24"/>
          <w:szCs w:val="24"/>
        </w:rPr>
        <w:t>Не заправляйте топливо во время курения или вблизи открытого огня, это может привести к пожару или несчастному случаю.</w:t>
      </w:r>
    </w:p>
    <w:p w:rsidR="00AB6758" w:rsidRDefault="00AB6758" w:rsidP="00E84EB3">
      <w:pPr>
        <w:spacing w:line="328" w:lineRule="exact"/>
        <w:rPr>
          <w:rFonts w:ascii="Arial" w:hAnsi="Arial" w:cs="Arial"/>
          <w:sz w:val="24"/>
          <w:szCs w:val="24"/>
        </w:rPr>
      </w:pPr>
    </w:p>
    <w:p w:rsidR="003D1EB6" w:rsidRDefault="003D1EB6" w:rsidP="00E84EB3">
      <w:pPr>
        <w:spacing w:line="328" w:lineRule="exact"/>
        <w:rPr>
          <w:rFonts w:ascii="Arial" w:hAnsi="Arial" w:cs="Arial"/>
          <w:sz w:val="24"/>
          <w:szCs w:val="24"/>
        </w:rPr>
      </w:pPr>
      <w:r>
        <w:rPr>
          <w:rFonts w:ascii="Arial" w:hAnsi="Arial" w:cs="Arial"/>
          <w:sz w:val="24"/>
          <w:szCs w:val="24"/>
        </w:rPr>
        <w:t>Остановите двигатель и снимите крышку.</w:t>
      </w:r>
    </w:p>
    <w:p w:rsidR="00AB6758" w:rsidRDefault="003D1EB6" w:rsidP="00E84EB3">
      <w:pPr>
        <w:spacing w:line="328" w:lineRule="exact"/>
        <w:rPr>
          <w:rFonts w:ascii="Arial" w:hAnsi="Arial" w:cs="Arial"/>
          <w:sz w:val="24"/>
          <w:szCs w:val="24"/>
        </w:rPr>
      </w:pPr>
      <w:r w:rsidRPr="003D1EB6">
        <w:rPr>
          <w:rFonts w:ascii="Arial" w:hAnsi="Arial" w:cs="Arial"/>
          <w:sz w:val="24"/>
          <w:szCs w:val="24"/>
        </w:rPr>
        <w:t>Используйте только</w:t>
      </w:r>
      <w:r>
        <w:rPr>
          <w:rFonts w:ascii="Arial" w:hAnsi="Arial" w:cs="Arial"/>
          <w:sz w:val="24"/>
          <w:szCs w:val="24"/>
        </w:rPr>
        <w:t xml:space="preserve"> автомобильный неэтилированный бензин.</w:t>
      </w:r>
    </w:p>
    <w:p w:rsidR="003D1EB6" w:rsidRPr="00B0326E" w:rsidRDefault="003D1EB6" w:rsidP="003D1EB6">
      <w:pPr>
        <w:tabs>
          <w:tab w:val="left" w:pos="148"/>
        </w:tabs>
        <w:spacing w:line="288" w:lineRule="auto"/>
        <w:ind w:left="148"/>
        <w:rPr>
          <w:rFonts w:ascii="Arial" w:eastAsia="Arial" w:hAnsi="Arial" w:cs="Arial"/>
          <w:b/>
          <w:sz w:val="24"/>
          <w:szCs w:val="24"/>
        </w:rPr>
      </w:pPr>
      <w:r w:rsidRPr="00B0326E">
        <w:rPr>
          <w:rFonts w:ascii="Arial" w:eastAsia="Arial" w:hAnsi="Arial" w:cs="Arial"/>
          <w:b/>
          <w:sz w:val="24"/>
          <w:szCs w:val="24"/>
        </w:rPr>
        <w:t>ВНИМАНИЕ!  Этот двигатель сертифицирован для работы на автомобильном неэтилированном бензине.</w:t>
      </w:r>
    </w:p>
    <w:p w:rsidR="003D1EB6" w:rsidRDefault="003D1EB6" w:rsidP="00E84EB3">
      <w:pPr>
        <w:spacing w:line="328" w:lineRule="exact"/>
        <w:rPr>
          <w:rFonts w:ascii="Arial" w:hAnsi="Arial" w:cs="Arial"/>
          <w:sz w:val="24"/>
          <w:szCs w:val="24"/>
        </w:rPr>
      </w:pPr>
      <w:r>
        <w:rPr>
          <w:rFonts w:ascii="Arial" w:hAnsi="Arial" w:cs="Arial"/>
          <w:sz w:val="24"/>
          <w:szCs w:val="24"/>
        </w:rPr>
        <w:t>Перед заправкой топливного бака закройте топливный кран.</w:t>
      </w:r>
    </w:p>
    <w:p w:rsidR="003D1EB6" w:rsidRDefault="003D1EB6" w:rsidP="00E84EB3">
      <w:pPr>
        <w:spacing w:line="328" w:lineRule="exact"/>
        <w:rPr>
          <w:rFonts w:ascii="Arial" w:hAnsi="Arial" w:cs="Arial"/>
          <w:sz w:val="24"/>
          <w:szCs w:val="24"/>
        </w:rPr>
      </w:pPr>
      <w:r>
        <w:rPr>
          <w:rFonts w:ascii="Arial" w:hAnsi="Arial" w:cs="Arial"/>
          <w:sz w:val="24"/>
          <w:szCs w:val="24"/>
        </w:rPr>
        <w:t xml:space="preserve">Не </w:t>
      </w:r>
      <w:r w:rsidRPr="003D1EB6">
        <w:rPr>
          <w:rFonts w:ascii="Arial" w:hAnsi="Arial" w:cs="Arial"/>
          <w:sz w:val="24"/>
          <w:szCs w:val="24"/>
        </w:rPr>
        <w:t>заправляйте топливо</w:t>
      </w:r>
      <w:r>
        <w:rPr>
          <w:rFonts w:ascii="Arial" w:hAnsi="Arial" w:cs="Arial"/>
          <w:sz w:val="24"/>
          <w:szCs w:val="24"/>
        </w:rPr>
        <w:t xml:space="preserve"> поверх топливного фильтра (обозначен </w:t>
      </w:r>
      <w:r>
        <w:rPr>
          <w:rFonts w:ascii="Arial" w:hAnsi="Arial" w:cs="Arial"/>
          <w:sz w:val="24"/>
          <w:szCs w:val="24"/>
          <w:lang w:val="en-US"/>
        </w:rPr>
        <w:t>w</w:t>
      </w:r>
      <w:r>
        <w:rPr>
          <w:rFonts w:ascii="Arial" w:hAnsi="Arial" w:cs="Arial"/>
          <w:sz w:val="24"/>
          <w:szCs w:val="24"/>
        </w:rPr>
        <w:t>)</w:t>
      </w:r>
      <w:r w:rsidRPr="003D1EB6">
        <w:rPr>
          <w:rFonts w:ascii="Arial" w:hAnsi="Arial" w:cs="Arial"/>
          <w:sz w:val="24"/>
          <w:szCs w:val="24"/>
        </w:rPr>
        <w:t xml:space="preserve">, </w:t>
      </w:r>
      <w:r>
        <w:rPr>
          <w:rFonts w:ascii="Arial" w:hAnsi="Arial" w:cs="Arial"/>
          <w:sz w:val="24"/>
          <w:szCs w:val="24"/>
        </w:rPr>
        <w:t>иначе топливо может пролиться, потому что при нагревании оно расширяется.</w:t>
      </w:r>
    </w:p>
    <w:p w:rsidR="003D1EB6" w:rsidRDefault="003D1EB6" w:rsidP="00E84EB3">
      <w:pPr>
        <w:spacing w:line="328" w:lineRule="exact"/>
        <w:rPr>
          <w:rFonts w:ascii="Arial" w:hAnsi="Arial" w:cs="Arial"/>
          <w:sz w:val="24"/>
          <w:szCs w:val="24"/>
        </w:rPr>
      </w:pPr>
      <w:r>
        <w:rPr>
          <w:rFonts w:ascii="Arial" w:hAnsi="Arial" w:cs="Arial"/>
          <w:sz w:val="24"/>
          <w:szCs w:val="24"/>
        </w:rPr>
        <w:t>При заправке используйте топливный фильтр.</w:t>
      </w:r>
    </w:p>
    <w:p w:rsidR="003D1EB6" w:rsidRDefault="003D1EB6" w:rsidP="00E84EB3">
      <w:pPr>
        <w:spacing w:line="328" w:lineRule="exact"/>
        <w:rPr>
          <w:rFonts w:ascii="Arial" w:hAnsi="Arial" w:cs="Arial"/>
          <w:sz w:val="24"/>
          <w:szCs w:val="24"/>
        </w:rPr>
      </w:pPr>
      <w:r>
        <w:rPr>
          <w:rFonts w:ascii="Arial" w:hAnsi="Arial" w:cs="Arial"/>
          <w:sz w:val="24"/>
          <w:szCs w:val="24"/>
        </w:rPr>
        <w:t>Перед запуском двигателя вытрите пролитое топливо.</w:t>
      </w:r>
    </w:p>
    <w:p w:rsidR="003D1EB6" w:rsidRDefault="003D1EB6" w:rsidP="00E84EB3">
      <w:pPr>
        <w:spacing w:line="328" w:lineRule="exact"/>
        <w:rPr>
          <w:rFonts w:ascii="Arial" w:hAnsi="Arial" w:cs="Arial"/>
          <w:sz w:val="24"/>
          <w:szCs w:val="24"/>
        </w:rPr>
      </w:pPr>
    </w:p>
    <w:p w:rsidR="00B66BB6" w:rsidRDefault="00B66BB6" w:rsidP="00E84EB3">
      <w:pPr>
        <w:spacing w:line="328" w:lineRule="exact"/>
        <w:rPr>
          <w:rFonts w:ascii="Arial" w:hAnsi="Arial" w:cs="Arial"/>
          <w:b/>
          <w:sz w:val="24"/>
          <w:szCs w:val="24"/>
        </w:rPr>
      </w:pPr>
      <w:r>
        <w:rPr>
          <w:rFonts w:ascii="Arial" w:hAnsi="Arial" w:cs="Arial"/>
          <w:b/>
          <w:sz w:val="24"/>
          <w:szCs w:val="24"/>
        </w:rPr>
        <w:t>Заливка насоса</w:t>
      </w:r>
    </w:p>
    <w:p w:rsidR="00B66BB6" w:rsidRDefault="00B66BB6" w:rsidP="00E84EB3">
      <w:pPr>
        <w:spacing w:line="328" w:lineRule="exact"/>
        <w:rPr>
          <w:rFonts w:ascii="Arial" w:hAnsi="Arial" w:cs="Arial"/>
          <w:b/>
          <w:sz w:val="24"/>
          <w:szCs w:val="24"/>
        </w:rPr>
      </w:pPr>
      <w:r>
        <w:rPr>
          <w:rFonts w:ascii="Arial" w:hAnsi="Arial" w:cs="Arial"/>
          <w:b/>
          <w:noProof/>
          <w:sz w:val="24"/>
          <w:szCs w:val="24"/>
        </w:rPr>
        <w:drawing>
          <wp:anchor distT="0" distB="0" distL="114300" distR="114300" simplePos="0" relativeHeight="251685376" behindDoc="0" locked="0" layoutInCell="1" allowOverlap="1">
            <wp:simplePos x="0" y="0"/>
            <wp:positionH relativeFrom="column">
              <wp:posOffset>4783455</wp:posOffset>
            </wp:positionH>
            <wp:positionV relativeFrom="paragraph">
              <wp:posOffset>158115</wp:posOffset>
            </wp:positionV>
            <wp:extent cx="1714500" cy="1423035"/>
            <wp:effectExtent l="19050" t="0" r="0" b="0"/>
            <wp:wrapSquare wrapText="bothSides"/>
            <wp:docPr id="19" name="Рисунок 5" descr="D:\Сайты\Инструмент INGCO\Пикчи инструментов\инструкции INGCO eng\GWP202-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йты\Инструмент INGCO\Пикчи инструментов\инструкции INGCO eng\GWP202-3_5.jpg"/>
                    <pic:cNvPicPr>
                      <a:picLocks noChangeAspect="1" noChangeArrowheads="1"/>
                    </pic:cNvPicPr>
                  </pic:nvPicPr>
                  <pic:blipFill>
                    <a:blip r:embed="rId12" cstate="print"/>
                    <a:srcRect/>
                    <a:stretch>
                      <a:fillRect/>
                    </a:stretch>
                  </pic:blipFill>
                  <pic:spPr bwMode="auto">
                    <a:xfrm>
                      <a:off x="0" y="0"/>
                      <a:ext cx="1714500" cy="1423035"/>
                    </a:xfrm>
                    <a:prstGeom prst="rect">
                      <a:avLst/>
                    </a:prstGeom>
                    <a:noFill/>
                    <a:ln w="9525">
                      <a:noFill/>
                      <a:miter lim="800000"/>
                      <a:headEnd/>
                      <a:tailEnd/>
                    </a:ln>
                  </pic:spPr>
                </pic:pic>
              </a:graphicData>
            </a:graphic>
          </wp:anchor>
        </w:drawing>
      </w:r>
    </w:p>
    <w:p w:rsidR="00B66BB6" w:rsidRDefault="00B66BB6" w:rsidP="00E84EB3">
      <w:pPr>
        <w:spacing w:line="328" w:lineRule="exact"/>
        <w:rPr>
          <w:rFonts w:ascii="Arial" w:hAnsi="Arial" w:cs="Arial"/>
          <w:sz w:val="24"/>
          <w:szCs w:val="24"/>
        </w:rPr>
      </w:pPr>
      <w:r>
        <w:rPr>
          <w:rFonts w:ascii="Arial" w:hAnsi="Arial" w:cs="Arial"/>
          <w:sz w:val="24"/>
          <w:szCs w:val="24"/>
        </w:rPr>
        <w:t>Необходимо, чтобы перед началом работы водяная камера насоса была заполнена водой.</w:t>
      </w:r>
    </w:p>
    <w:p w:rsidR="00B66BB6" w:rsidRDefault="00B66BB6" w:rsidP="00E84EB3">
      <w:pPr>
        <w:spacing w:line="328" w:lineRule="exact"/>
        <w:rPr>
          <w:rFonts w:ascii="Arial" w:hAnsi="Arial" w:cs="Arial"/>
          <w:sz w:val="24"/>
          <w:szCs w:val="24"/>
        </w:rPr>
      </w:pPr>
    </w:p>
    <w:p w:rsidR="00B66BB6" w:rsidRDefault="00B66BB6" w:rsidP="00E84EB3">
      <w:pPr>
        <w:spacing w:line="328" w:lineRule="exact"/>
        <w:rPr>
          <w:rFonts w:ascii="Arial" w:hAnsi="Arial" w:cs="Arial"/>
          <w:sz w:val="24"/>
          <w:szCs w:val="24"/>
        </w:rPr>
      </w:pPr>
      <w:r w:rsidRPr="00B66BB6">
        <w:rPr>
          <w:rFonts w:ascii="Arial" w:hAnsi="Arial" w:cs="Arial"/>
          <w:b/>
          <w:sz w:val="24"/>
          <w:szCs w:val="24"/>
        </w:rPr>
        <w:t xml:space="preserve">ВНИМАНИЕ! </w:t>
      </w:r>
      <w:r>
        <w:rPr>
          <w:rFonts w:ascii="Arial" w:hAnsi="Arial" w:cs="Arial"/>
          <w:b/>
          <w:sz w:val="24"/>
          <w:szCs w:val="24"/>
        </w:rPr>
        <w:t xml:space="preserve"> </w:t>
      </w:r>
      <w:r w:rsidRPr="00B66BB6">
        <w:rPr>
          <w:rFonts w:ascii="Arial" w:hAnsi="Arial" w:cs="Arial"/>
          <w:sz w:val="24"/>
          <w:szCs w:val="24"/>
        </w:rPr>
        <w:t xml:space="preserve">Никогда </w:t>
      </w:r>
      <w:r>
        <w:rPr>
          <w:rFonts w:ascii="Arial" w:hAnsi="Arial" w:cs="Arial"/>
          <w:sz w:val="24"/>
          <w:szCs w:val="24"/>
        </w:rPr>
        <w:t>не используйте насос без воды в камере, это приведет к перегреву. Работа всухую повреждает уплотнение. Если помпа работала всухую, немедленно остановите двигатель и дайте ему остыть, затем заполните водой.</w:t>
      </w:r>
    </w:p>
    <w:p w:rsidR="00B66BB6" w:rsidRDefault="00B66BB6" w:rsidP="00E84EB3">
      <w:pPr>
        <w:spacing w:line="328" w:lineRule="exact"/>
        <w:rPr>
          <w:rFonts w:ascii="Arial" w:hAnsi="Arial" w:cs="Arial"/>
          <w:sz w:val="24"/>
          <w:szCs w:val="24"/>
        </w:rPr>
      </w:pPr>
    </w:p>
    <w:p w:rsidR="00B66BB6" w:rsidRDefault="00B66BB6" w:rsidP="00E84EB3">
      <w:pPr>
        <w:spacing w:line="328" w:lineRule="exact"/>
        <w:rPr>
          <w:rFonts w:ascii="Arial" w:hAnsi="Arial" w:cs="Arial"/>
          <w:sz w:val="24"/>
          <w:szCs w:val="24"/>
        </w:rPr>
      </w:pPr>
    </w:p>
    <w:p w:rsidR="0081350F" w:rsidRPr="0081350F" w:rsidRDefault="0081350F" w:rsidP="00E84EB3">
      <w:pPr>
        <w:spacing w:line="328" w:lineRule="exact"/>
        <w:rPr>
          <w:rFonts w:ascii="Arial" w:hAnsi="Arial" w:cs="Arial"/>
          <w:b/>
          <w:sz w:val="24"/>
          <w:szCs w:val="24"/>
        </w:rPr>
      </w:pPr>
      <w:r w:rsidRPr="0081350F">
        <w:rPr>
          <w:rFonts w:ascii="Arial" w:hAnsi="Arial" w:cs="Arial"/>
          <w:b/>
          <w:sz w:val="24"/>
          <w:szCs w:val="24"/>
        </w:rPr>
        <w:t>ЭКСПЛУАТАЦИЯ ВАШЕГО НАСОСА</w:t>
      </w:r>
    </w:p>
    <w:p w:rsidR="0081350F" w:rsidRDefault="0081350F" w:rsidP="00E84EB3">
      <w:pPr>
        <w:spacing w:line="328" w:lineRule="exact"/>
        <w:rPr>
          <w:rFonts w:ascii="Arial" w:hAnsi="Arial" w:cs="Arial"/>
          <w:sz w:val="24"/>
          <w:szCs w:val="24"/>
        </w:rPr>
      </w:pPr>
    </w:p>
    <w:p w:rsidR="0081350F" w:rsidRDefault="0081350F" w:rsidP="00E84EB3">
      <w:pPr>
        <w:spacing w:line="328" w:lineRule="exact"/>
        <w:rPr>
          <w:rFonts w:ascii="Arial" w:hAnsi="Arial" w:cs="Arial"/>
          <w:sz w:val="24"/>
          <w:szCs w:val="24"/>
        </w:rPr>
      </w:pPr>
      <w:r>
        <w:rPr>
          <w:rFonts w:ascii="Arial" w:hAnsi="Arial" w:cs="Arial"/>
          <w:b/>
          <w:noProof/>
          <w:sz w:val="24"/>
          <w:szCs w:val="24"/>
        </w:rPr>
        <w:drawing>
          <wp:anchor distT="0" distB="0" distL="114300" distR="114300" simplePos="0" relativeHeight="251686400" behindDoc="0" locked="0" layoutInCell="1" allowOverlap="1">
            <wp:simplePos x="0" y="0"/>
            <wp:positionH relativeFrom="column">
              <wp:posOffset>4716780</wp:posOffset>
            </wp:positionH>
            <wp:positionV relativeFrom="paragraph">
              <wp:posOffset>142875</wp:posOffset>
            </wp:positionV>
            <wp:extent cx="1552575" cy="1009650"/>
            <wp:effectExtent l="19050" t="0" r="9525" b="0"/>
            <wp:wrapSquare wrapText="bothSides"/>
            <wp:docPr id="20" name="Рисунок 6" descr="D:\Сайты\Инструмент INGCO\Пикчи инструментов\инструкции INGCO eng\GWP202-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йты\Инструмент INGCO\Пикчи инструментов\инструкции INGCO eng\GWP202-3_6.jpg"/>
                    <pic:cNvPicPr>
                      <a:picLocks noChangeAspect="1" noChangeArrowheads="1"/>
                    </pic:cNvPicPr>
                  </pic:nvPicPr>
                  <pic:blipFill>
                    <a:blip r:embed="rId13" cstate="print"/>
                    <a:srcRect/>
                    <a:stretch>
                      <a:fillRect/>
                    </a:stretch>
                  </pic:blipFill>
                  <pic:spPr bwMode="auto">
                    <a:xfrm>
                      <a:off x="0" y="0"/>
                      <a:ext cx="1552575" cy="1009650"/>
                    </a:xfrm>
                    <a:prstGeom prst="rect">
                      <a:avLst/>
                    </a:prstGeom>
                    <a:noFill/>
                    <a:ln w="9525">
                      <a:noFill/>
                      <a:miter lim="800000"/>
                      <a:headEnd/>
                      <a:tailEnd/>
                    </a:ln>
                  </pic:spPr>
                </pic:pic>
              </a:graphicData>
            </a:graphic>
          </wp:anchor>
        </w:drawing>
      </w:r>
      <w:r>
        <w:rPr>
          <w:rFonts w:ascii="Arial" w:hAnsi="Arial" w:cs="Arial"/>
          <w:b/>
          <w:sz w:val="24"/>
          <w:szCs w:val="24"/>
        </w:rPr>
        <w:t>Запуск</w:t>
      </w:r>
    </w:p>
    <w:p w:rsidR="0081350F" w:rsidRDefault="0081350F" w:rsidP="00E84EB3">
      <w:pPr>
        <w:spacing w:line="328" w:lineRule="exact"/>
        <w:rPr>
          <w:rFonts w:ascii="Arial" w:hAnsi="Arial" w:cs="Arial"/>
          <w:sz w:val="24"/>
          <w:szCs w:val="24"/>
        </w:rPr>
      </w:pPr>
    </w:p>
    <w:p w:rsidR="0081350F" w:rsidRDefault="0081350F" w:rsidP="0081350F">
      <w:pPr>
        <w:pStyle w:val="a3"/>
        <w:numPr>
          <w:ilvl w:val="0"/>
          <w:numId w:val="26"/>
        </w:numPr>
        <w:spacing w:line="328" w:lineRule="exact"/>
        <w:rPr>
          <w:sz w:val="24"/>
          <w:szCs w:val="24"/>
        </w:rPr>
      </w:pPr>
      <w:r>
        <w:rPr>
          <w:sz w:val="24"/>
          <w:szCs w:val="24"/>
        </w:rPr>
        <w:t xml:space="preserve">Откройте топливный кран. </w:t>
      </w:r>
    </w:p>
    <w:p w:rsidR="0081350F" w:rsidRDefault="0081350F" w:rsidP="0081350F">
      <w:pPr>
        <w:spacing w:line="328" w:lineRule="exact"/>
        <w:rPr>
          <w:sz w:val="24"/>
          <w:szCs w:val="24"/>
        </w:rPr>
      </w:pPr>
    </w:p>
    <w:p w:rsidR="0081350F" w:rsidRDefault="0081350F" w:rsidP="0081350F">
      <w:pPr>
        <w:spacing w:line="328" w:lineRule="exact"/>
        <w:rPr>
          <w:sz w:val="24"/>
          <w:szCs w:val="24"/>
        </w:rPr>
      </w:pPr>
    </w:p>
    <w:p w:rsidR="0081350F" w:rsidRDefault="0081350F" w:rsidP="0081350F">
      <w:pPr>
        <w:spacing w:line="328" w:lineRule="exact"/>
        <w:rPr>
          <w:sz w:val="24"/>
          <w:szCs w:val="24"/>
        </w:rPr>
      </w:pPr>
      <w:r>
        <w:rPr>
          <w:noProof/>
          <w:sz w:val="24"/>
          <w:szCs w:val="24"/>
        </w:rPr>
        <w:drawing>
          <wp:anchor distT="0" distB="0" distL="114300" distR="114300" simplePos="0" relativeHeight="251687424" behindDoc="0" locked="0" layoutInCell="1" allowOverlap="1">
            <wp:simplePos x="0" y="0"/>
            <wp:positionH relativeFrom="column">
              <wp:posOffset>4783455</wp:posOffset>
            </wp:positionH>
            <wp:positionV relativeFrom="paragraph">
              <wp:posOffset>196850</wp:posOffset>
            </wp:positionV>
            <wp:extent cx="1504950" cy="714375"/>
            <wp:effectExtent l="19050" t="0" r="0" b="0"/>
            <wp:wrapSquare wrapText="bothSides"/>
            <wp:docPr id="21" name="Рисунок 7" descr="D:\Сайты\Инструмент INGCO\Пикчи инструментов\инструкции INGCO eng\GWP202-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йты\Инструмент INGCO\Пикчи инструментов\инструкции INGCO eng\GWP202-3_7.jpg"/>
                    <pic:cNvPicPr>
                      <a:picLocks noChangeAspect="1" noChangeArrowheads="1"/>
                    </pic:cNvPicPr>
                  </pic:nvPicPr>
                  <pic:blipFill>
                    <a:blip r:embed="rId14" cstate="print"/>
                    <a:srcRect/>
                    <a:stretch>
                      <a:fillRect/>
                    </a:stretch>
                  </pic:blipFill>
                  <pic:spPr bwMode="auto">
                    <a:xfrm>
                      <a:off x="0" y="0"/>
                      <a:ext cx="1504950" cy="714375"/>
                    </a:xfrm>
                    <a:prstGeom prst="rect">
                      <a:avLst/>
                    </a:prstGeom>
                    <a:noFill/>
                    <a:ln w="9525">
                      <a:noFill/>
                      <a:miter lim="800000"/>
                      <a:headEnd/>
                      <a:tailEnd/>
                    </a:ln>
                  </pic:spPr>
                </pic:pic>
              </a:graphicData>
            </a:graphic>
          </wp:anchor>
        </w:drawing>
      </w:r>
    </w:p>
    <w:p w:rsidR="0081350F" w:rsidRDefault="0081350F" w:rsidP="0081350F">
      <w:pPr>
        <w:spacing w:line="328" w:lineRule="exact"/>
        <w:rPr>
          <w:sz w:val="24"/>
          <w:szCs w:val="24"/>
        </w:rPr>
      </w:pPr>
    </w:p>
    <w:p w:rsidR="0081350F" w:rsidRPr="0081350F" w:rsidRDefault="0081350F" w:rsidP="0081350F">
      <w:pPr>
        <w:pStyle w:val="a3"/>
        <w:numPr>
          <w:ilvl w:val="0"/>
          <w:numId w:val="26"/>
        </w:numPr>
        <w:spacing w:line="328" w:lineRule="exact"/>
        <w:rPr>
          <w:sz w:val="24"/>
          <w:szCs w:val="24"/>
        </w:rPr>
      </w:pPr>
      <w:r>
        <w:rPr>
          <w:sz w:val="24"/>
          <w:szCs w:val="24"/>
        </w:rPr>
        <w:t>Поверните переключатель в положение «</w:t>
      </w:r>
      <w:r>
        <w:rPr>
          <w:sz w:val="24"/>
          <w:szCs w:val="24"/>
          <w:lang w:val="en-US"/>
        </w:rPr>
        <w:t>I</w:t>
      </w:r>
      <w:r>
        <w:rPr>
          <w:sz w:val="24"/>
          <w:szCs w:val="24"/>
        </w:rPr>
        <w:t>» (</w:t>
      </w:r>
      <w:r>
        <w:rPr>
          <w:sz w:val="24"/>
          <w:szCs w:val="24"/>
          <w:lang w:val="en-US"/>
        </w:rPr>
        <w:t>ON</w:t>
      </w:r>
      <w:r>
        <w:rPr>
          <w:sz w:val="24"/>
          <w:szCs w:val="24"/>
        </w:rPr>
        <w:t>)</w:t>
      </w:r>
      <w:r w:rsidRPr="0081350F">
        <w:rPr>
          <w:sz w:val="24"/>
          <w:szCs w:val="24"/>
        </w:rPr>
        <w:t xml:space="preserve">. </w:t>
      </w:r>
    </w:p>
    <w:p w:rsidR="0081350F" w:rsidRPr="00924150" w:rsidRDefault="0081350F" w:rsidP="0081350F">
      <w:pPr>
        <w:spacing w:line="328" w:lineRule="exact"/>
        <w:rPr>
          <w:sz w:val="24"/>
          <w:szCs w:val="24"/>
        </w:rPr>
      </w:pPr>
    </w:p>
    <w:p w:rsidR="0081350F" w:rsidRPr="0081350F" w:rsidRDefault="0081350F" w:rsidP="0081350F">
      <w:pPr>
        <w:spacing w:line="328" w:lineRule="exact"/>
        <w:rPr>
          <w:sz w:val="24"/>
          <w:szCs w:val="24"/>
        </w:rPr>
      </w:pPr>
    </w:p>
    <w:p w:rsidR="0081350F" w:rsidRPr="0081350F" w:rsidRDefault="00030C0A" w:rsidP="0081350F">
      <w:pPr>
        <w:pStyle w:val="a3"/>
        <w:numPr>
          <w:ilvl w:val="0"/>
          <w:numId w:val="26"/>
        </w:numPr>
        <w:spacing w:line="328" w:lineRule="exact"/>
        <w:rPr>
          <w:sz w:val="24"/>
          <w:szCs w:val="24"/>
          <w:lang w:val="en-US"/>
        </w:rPr>
      </w:pPr>
      <w:r>
        <w:rPr>
          <w:noProof/>
          <w:sz w:val="24"/>
          <w:szCs w:val="24"/>
          <w:lang w:bidi="ar-SA"/>
        </w:rPr>
        <w:drawing>
          <wp:anchor distT="0" distB="0" distL="114300" distR="114300" simplePos="0" relativeHeight="251688448" behindDoc="0" locked="0" layoutInCell="1" allowOverlap="1">
            <wp:simplePos x="0" y="0"/>
            <wp:positionH relativeFrom="column">
              <wp:posOffset>4669790</wp:posOffset>
            </wp:positionH>
            <wp:positionV relativeFrom="paragraph">
              <wp:posOffset>69850</wp:posOffset>
            </wp:positionV>
            <wp:extent cx="1675765" cy="1009650"/>
            <wp:effectExtent l="19050" t="0" r="635" b="0"/>
            <wp:wrapSquare wrapText="bothSides"/>
            <wp:docPr id="23" name="Рисунок 8" descr="D:\Сайты\Инструмент INGCO\Пикчи инструментов\инструкции INGCO eng\GWP202-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айты\Инструмент INGCO\Пикчи инструментов\инструкции INGCO eng\GWP202-3_8.jpg"/>
                    <pic:cNvPicPr>
                      <a:picLocks noChangeAspect="1" noChangeArrowheads="1"/>
                    </pic:cNvPicPr>
                  </pic:nvPicPr>
                  <pic:blipFill>
                    <a:blip r:embed="rId15" cstate="print"/>
                    <a:srcRect/>
                    <a:stretch>
                      <a:fillRect/>
                    </a:stretch>
                  </pic:blipFill>
                  <pic:spPr bwMode="auto">
                    <a:xfrm>
                      <a:off x="0" y="0"/>
                      <a:ext cx="1675765" cy="1009650"/>
                    </a:xfrm>
                    <a:prstGeom prst="rect">
                      <a:avLst/>
                    </a:prstGeom>
                    <a:noFill/>
                    <a:ln w="9525">
                      <a:noFill/>
                      <a:miter lim="800000"/>
                      <a:headEnd/>
                      <a:tailEnd/>
                    </a:ln>
                  </pic:spPr>
                </pic:pic>
              </a:graphicData>
            </a:graphic>
          </wp:anchor>
        </w:drawing>
      </w:r>
      <w:proofErr w:type="spellStart"/>
      <w:r w:rsidR="0081350F">
        <w:rPr>
          <w:sz w:val="24"/>
          <w:szCs w:val="24"/>
          <w:lang w:val="en-US"/>
        </w:rPr>
        <w:t>Закройте</w:t>
      </w:r>
      <w:proofErr w:type="spellEnd"/>
      <w:r w:rsidR="0081350F">
        <w:rPr>
          <w:sz w:val="24"/>
          <w:szCs w:val="24"/>
          <w:lang w:val="en-US"/>
        </w:rPr>
        <w:t xml:space="preserve"> </w:t>
      </w:r>
      <w:proofErr w:type="spellStart"/>
      <w:r>
        <w:rPr>
          <w:sz w:val="24"/>
          <w:szCs w:val="24"/>
          <w:lang w:val="en-US"/>
        </w:rPr>
        <w:t>дроссельн</w:t>
      </w:r>
      <w:r>
        <w:rPr>
          <w:sz w:val="24"/>
          <w:szCs w:val="24"/>
        </w:rPr>
        <w:t>ую</w:t>
      </w:r>
      <w:proofErr w:type="spellEnd"/>
      <w:r>
        <w:rPr>
          <w:sz w:val="24"/>
          <w:szCs w:val="24"/>
          <w:lang w:val="en-US"/>
        </w:rPr>
        <w:t xml:space="preserve"> </w:t>
      </w:r>
      <w:proofErr w:type="spellStart"/>
      <w:r>
        <w:rPr>
          <w:sz w:val="24"/>
          <w:szCs w:val="24"/>
          <w:lang w:val="en-US"/>
        </w:rPr>
        <w:t>заслонк</w:t>
      </w:r>
      <w:proofErr w:type="spellEnd"/>
      <w:r>
        <w:rPr>
          <w:sz w:val="24"/>
          <w:szCs w:val="24"/>
        </w:rPr>
        <w:t>у</w:t>
      </w:r>
      <w:r w:rsidR="0081350F">
        <w:rPr>
          <w:sz w:val="24"/>
          <w:szCs w:val="24"/>
          <w:lang w:val="en-US"/>
        </w:rPr>
        <w:t xml:space="preserve">. </w:t>
      </w:r>
    </w:p>
    <w:p w:rsidR="0081350F" w:rsidRDefault="0081350F" w:rsidP="0081350F">
      <w:pPr>
        <w:pStyle w:val="a3"/>
        <w:spacing w:line="328" w:lineRule="exact"/>
        <w:ind w:left="720" w:firstLine="0"/>
        <w:rPr>
          <w:sz w:val="24"/>
          <w:szCs w:val="24"/>
        </w:rPr>
      </w:pPr>
      <w:r>
        <w:rPr>
          <w:sz w:val="24"/>
          <w:szCs w:val="24"/>
        </w:rPr>
        <w:t xml:space="preserve">Если двигатель холодный или температура окружающей среды низкая закройте </w:t>
      </w:r>
      <w:r w:rsidR="00030C0A">
        <w:rPr>
          <w:sz w:val="24"/>
          <w:szCs w:val="24"/>
        </w:rPr>
        <w:t>дроссельную</w:t>
      </w:r>
      <w:r>
        <w:rPr>
          <w:sz w:val="24"/>
          <w:szCs w:val="24"/>
        </w:rPr>
        <w:t xml:space="preserve"> заслонк</w:t>
      </w:r>
      <w:r w:rsidR="00030C0A">
        <w:rPr>
          <w:sz w:val="24"/>
          <w:szCs w:val="24"/>
        </w:rPr>
        <w:t>у</w:t>
      </w:r>
      <w:r>
        <w:rPr>
          <w:sz w:val="24"/>
          <w:szCs w:val="24"/>
        </w:rPr>
        <w:t>.</w:t>
      </w:r>
    </w:p>
    <w:p w:rsidR="0081350F" w:rsidRDefault="00030C0A" w:rsidP="00030C0A">
      <w:pPr>
        <w:pStyle w:val="a3"/>
        <w:spacing w:line="328" w:lineRule="exact"/>
        <w:ind w:left="720" w:firstLine="0"/>
        <w:jc w:val="left"/>
        <w:rPr>
          <w:sz w:val="24"/>
          <w:szCs w:val="24"/>
        </w:rPr>
      </w:pPr>
      <w:r>
        <w:rPr>
          <w:sz w:val="24"/>
          <w:szCs w:val="24"/>
        </w:rPr>
        <w:t>Если двигатель теплый или температура окружающей среды высокая откройте дроссельную заслонку на половину или полностью.</w:t>
      </w:r>
    </w:p>
    <w:p w:rsidR="0081350F" w:rsidRDefault="00030C0A" w:rsidP="00030C0A">
      <w:pPr>
        <w:pStyle w:val="a3"/>
        <w:numPr>
          <w:ilvl w:val="0"/>
          <w:numId w:val="26"/>
        </w:numPr>
        <w:tabs>
          <w:tab w:val="left" w:pos="148"/>
        </w:tabs>
        <w:spacing w:line="288" w:lineRule="auto"/>
        <w:jc w:val="left"/>
        <w:rPr>
          <w:sz w:val="24"/>
          <w:szCs w:val="24"/>
        </w:rPr>
      </w:pPr>
      <w:r>
        <w:rPr>
          <w:noProof/>
          <w:sz w:val="24"/>
          <w:szCs w:val="24"/>
          <w:lang w:bidi="ar-SA"/>
        </w:rPr>
        <w:lastRenderedPageBreak/>
        <w:drawing>
          <wp:anchor distT="0" distB="0" distL="114300" distR="114300" simplePos="0" relativeHeight="251690496" behindDoc="0" locked="0" layoutInCell="1" allowOverlap="1">
            <wp:simplePos x="0" y="0"/>
            <wp:positionH relativeFrom="column">
              <wp:posOffset>4973955</wp:posOffset>
            </wp:positionH>
            <wp:positionV relativeFrom="paragraph">
              <wp:posOffset>1296670</wp:posOffset>
            </wp:positionV>
            <wp:extent cx="1371600" cy="952500"/>
            <wp:effectExtent l="19050" t="0" r="0" b="0"/>
            <wp:wrapSquare wrapText="bothSides"/>
            <wp:docPr id="25" name="Рисунок 10" descr="D:\Сайты\Инструмент INGCO\Пикчи инструментов\инструкции INGCO eng\GWP202-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айты\Инструмент INGCO\Пикчи инструментов\инструкции INGCO eng\GWP202-3_10.jpg"/>
                    <pic:cNvPicPr>
                      <a:picLocks noChangeAspect="1" noChangeArrowheads="1"/>
                    </pic:cNvPicPr>
                  </pic:nvPicPr>
                  <pic:blipFill>
                    <a:blip r:embed="rId16" cstate="print"/>
                    <a:srcRect/>
                    <a:stretch>
                      <a:fillRect/>
                    </a:stretch>
                  </pic:blipFill>
                  <pic:spPr bwMode="auto">
                    <a:xfrm>
                      <a:off x="0" y="0"/>
                      <a:ext cx="1371600" cy="952500"/>
                    </a:xfrm>
                    <a:prstGeom prst="rect">
                      <a:avLst/>
                    </a:prstGeom>
                    <a:noFill/>
                    <a:ln w="9525">
                      <a:noFill/>
                      <a:miter lim="800000"/>
                      <a:headEnd/>
                      <a:tailEnd/>
                    </a:ln>
                  </pic:spPr>
                </pic:pic>
              </a:graphicData>
            </a:graphic>
          </wp:anchor>
        </w:drawing>
      </w:r>
      <w:r>
        <w:rPr>
          <w:noProof/>
          <w:sz w:val="24"/>
          <w:szCs w:val="24"/>
          <w:lang w:bidi="ar-SA"/>
        </w:rPr>
        <w:drawing>
          <wp:anchor distT="0" distB="0" distL="114300" distR="114300" simplePos="0" relativeHeight="251689472" behindDoc="0" locked="0" layoutInCell="1" allowOverlap="1">
            <wp:simplePos x="0" y="0"/>
            <wp:positionH relativeFrom="column">
              <wp:posOffset>4839970</wp:posOffset>
            </wp:positionH>
            <wp:positionV relativeFrom="paragraph">
              <wp:posOffset>10795</wp:posOffset>
            </wp:positionV>
            <wp:extent cx="1504950" cy="1238250"/>
            <wp:effectExtent l="19050" t="0" r="0" b="0"/>
            <wp:wrapSquare wrapText="bothSides"/>
            <wp:docPr id="24" name="Рисунок 9" descr="D:\Сайты\Инструмент INGCO\Пикчи инструментов\инструкции INGCO eng\GWP202-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айты\Инструмент INGCO\Пикчи инструментов\инструкции INGCO eng\GWP202-3_9.jpg"/>
                    <pic:cNvPicPr>
                      <a:picLocks noChangeAspect="1" noChangeArrowheads="1"/>
                    </pic:cNvPicPr>
                  </pic:nvPicPr>
                  <pic:blipFill>
                    <a:blip r:embed="rId17" cstate="print"/>
                    <a:srcRect/>
                    <a:stretch>
                      <a:fillRect/>
                    </a:stretch>
                  </pic:blipFill>
                  <pic:spPr bwMode="auto">
                    <a:xfrm>
                      <a:off x="0" y="0"/>
                      <a:ext cx="1504950" cy="1238250"/>
                    </a:xfrm>
                    <a:prstGeom prst="rect">
                      <a:avLst/>
                    </a:prstGeom>
                    <a:noFill/>
                    <a:ln w="9525">
                      <a:noFill/>
                      <a:miter lim="800000"/>
                      <a:headEnd/>
                      <a:tailEnd/>
                    </a:ln>
                  </pic:spPr>
                </pic:pic>
              </a:graphicData>
            </a:graphic>
          </wp:anchor>
        </w:drawing>
      </w:r>
      <w:r w:rsidRPr="00030C0A">
        <w:rPr>
          <w:sz w:val="24"/>
          <w:szCs w:val="24"/>
        </w:rPr>
        <w:t>Потяните ручку стартера медленно, (пока не буде</w:t>
      </w:r>
      <w:r>
        <w:rPr>
          <w:sz w:val="24"/>
          <w:szCs w:val="24"/>
        </w:rPr>
        <w:t xml:space="preserve">т ощущаться сопротивление) </w:t>
      </w:r>
      <w:r w:rsidRPr="00030C0A">
        <w:rPr>
          <w:sz w:val="24"/>
          <w:szCs w:val="24"/>
        </w:rPr>
        <w:t>затем верните ручку в исходное положение и потяните резко.</w:t>
      </w:r>
      <w:r>
        <w:rPr>
          <w:sz w:val="24"/>
          <w:szCs w:val="24"/>
        </w:rPr>
        <w:t xml:space="preserve"> </w:t>
      </w:r>
      <w:r w:rsidRPr="00030C0A">
        <w:rPr>
          <w:sz w:val="24"/>
          <w:szCs w:val="24"/>
        </w:rPr>
        <w:t>Не вытягивайте веревку полностью.</w:t>
      </w:r>
      <w:r>
        <w:rPr>
          <w:sz w:val="24"/>
          <w:szCs w:val="24"/>
        </w:rPr>
        <w:t xml:space="preserve"> </w:t>
      </w:r>
      <w:r w:rsidRPr="00030C0A">
        <w:rPr>
          <w:sz w:val="24"/>
          <w:szCs w:val="24"/>
        </w:rPr>
        <w:t xml:space="preserve">После запуска позвольте ручке стартера вернуться в исходное </w:t>
      </w:r>
      <w:r w:rsidR="00EF6112" w:rsidRPr="00030C0A">
        <w:rPr>
          <w:sz w:val="24"/>
          <w:szCs w:val="24"/>
        </w:rPr>
        <w:t>положение,</w:t>
      </w:r>
      <w:r w:rsidRPr="00030C0A">
        <w:rPr>
          <w:sz w:val="24"/>
          <w:szCs w:val="24"/>
        </w:rPr>
        <w:t xml:space="preserve"> все еще придерживая ручку.</w:t>
      </w:r>
    </w:p>
    <w:p w:rsidR="00030C0A" w:rsidRDefault="00030C0A" w:rsidP="00030C0A">
      <w:pPr>
        <w:pStyle w:val="a3"/>
        <w:numPr>
          <w:ilvl w:val="0"/>
          <w:numId w:val="26"/>
        </w:numPr>
        <w:tabs>
          <w:tab w:val="left" w:pos="148"/>
        </w:tabs>
        <w:spacing w:line="288" w:lineRule="auto"/>
        <w:jc w:val="left"/>
        <w:rPr>
          <w:sz w:val="24"/>
          <w:szCs w:val="24"/>
        </w:rPr>
      </w:pPr>
      <w:r>
        <w:rPr>
          <w:sz w:val="24"/>
          <w:szCs w:val="24"/>
        </w:rPr>
        <w:t>После запуска двигателя открывайте дроссельную заслонку, поворачивая рычаг постепенно, и оставьте ее полностью открытой. Не открывайте заслонку полностью</w:t>
      </w:r>
      <w:r w:rsidRPr="00030C0A">
        <w:rPr>
          <w:rFonts w:eastAsia="Times New Roman"/>
          <w:snapToGrid w:val="0"/>
          <w:color w:val="000000"/>
          <w:w w:val="0"/>
          <w:sz w:val="0"/>
          <w:szCs w:val="0"/>
          <w:u w:color="000000"/>
          <w:bdr w:val="none" w:sz="0" w:space="0" w:color="000000"/>
          <w:shd w:val="clear" w:color="000000" w:fill="000000"/>
        </w:rPr>
        <w:t xml:space="preserve"> </w:t>
      </w:r>
      <w:r>
        <w:rPr>
          <w:sz w:val="24"/>
          <w:szCs w:val="24"/>
        </w:rPr>
        <w:t xml:space="preserve"> когда двигатель холодный или температура низкая, иначе двигатель может заглохнуть.</w:t>
      </w:r>
    </w:p>
    <w:p w:rsidR="00030C0A" w:rsidRDefault="00690DF5" w:rsidP="00924150">
      <w:pPr>
        <w:pStyle w:val="a3"/>
        <w:tabs>
          <w:tab w:val="left" w:pos="148"/>
        </w:tabs>
        <w:spacing w:line="288" w:lineRule="auto"/>
        <w:ind w:left="142" w:firstLine="0"/>
        <w:jc w:val="left"/>
        <w:rPr>
          <w:b/>
          <w:sz w:val="24"/>
          <w:szCs w:val="24"/>
          <w:lang w:val="en-US"/>
        </w:rPr>
      </w:pPr>
      <w:r>
        <w:rPr>
          <w:b/>
          <w:noProof/>
          <w:sz w:val="24"/>
          <w:szCs w:val="24"/>
          <w:lang w:bidi="ar-SA"/>
        </w:rPr>
        <w:drawing>
          <wp:anchor distT="0" distB="0" distL="114300" distR="114300" simplePos="0" relativeHeight="251691520" behindDoc="0" locked="0" layoutInCell="1" allowOverlap="1">
            <wp:simplePos x="0" y="0"/>
            <wp:positionH relativeFrom="column">
              <wp:posOffset>4669155</wp:posOffset>
            </wp:positionH>
            <wp:positionV relativeFrom="paragraph">
              <wp:posOffset>204470</wp:posOffset>
            </wp:positionV>
            <wp:extent cx="1706880" cy="1066800"/>
            <wp:effectExtent l="19050" t="0" r="7620" b="0"/>
            <wp:wrapSquare wrapText="bothSides"/>
            <wp:docPr id="29" name="Рисунок 1" descr="D:\Сайты\Инструмент INGCO\Пикчи инструментов\инструкции INGCO eng\GWP202-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ы\Инструмент INGCO\Пикчи инструментов\инструкции INGCO eng\GWP202-3_11.jpg"/>
                    <pic:cNvPicPr>
                      <a:picLocks noChangeAspect="1" noChangeArrowheads="1"/>
                    </pic:cNvPicPr>
                  </pic:nvPicPr>
                  <pic:blipFill>
                    <a:blip r:embed="rId18" cstate="print"/>
                    <a:srcRect/>
                    <a:stretch>
                      <a:fillRect/>
                    </a:stretch>
                  </pic:blipFill>
                  <pic:spPr bwMode="auto">
                    <a:xfrm>
                      <a:off x="0" y="0"/>
                      <a:ext cx="1706880" cy="1066800"/>
                    </a:xfrm>
                    <a:prstGeom prst="rect">
                      <a:avLst/>
                    </a:prstGeom>
                    <a:noFill/>
                    <a:ln w="9525">
                      <a:noFill/>
                      <a:miter lim="800000"/>
                      <a:headEnd/>
                      <a:tailEnd/>
                    </a:ln>
                  </pic:spPr>
                </pic:pic>
              </a:graphicData>
            </a:graphic>
          </wp:anchor>
        </w:drawing>
      </w:r>
      <w:proofErr w:type="spellStart"/>
      <w:r>
        <w:rPr>
          <w:b/>
          <w:sz w:val="24"/>
          <w:szCs w:val="24"/>
          <w:lang w:val="en-US"/>
        </w:rPr>
        <w:t>Работа</w:t>
      </w:r>
      <w:proofErr w:type="spellEnd"/>
    </w:p>
    <w:p w:rsidR="00690DF5" w:rsidRDefault="00690DF5" w:rsidP="00924150">
      <w:pPr>
        <w:pStyle w:val="a3"/>
        <w:tabs>
          <w:tab w:val="left" w:pos="148"/>
        </w:tabs>
        <w:spacing w:line="288" w:lineRule="auto"/>
        <w:ind w:left="142" w:firstLine="0"/>
        <w:jc w:val="left"/>
        <w:rPr>
          <w:sz w:val="24"/>
          <w:szCs w:val="24"/>
        </w:rPr>
      </w:pPr>
    </w:p>
    <w:p w:rsidR="00690DF5" w:rsidRDefault="00690DF5" w:rsidP="00690DF5">
      <w:pPr>
        <w:pStyle w:val="a3"/>
        <w:numPr>
          <w:ilvl w:val="0"/>
          <w:numId w:val="28"/>
        </w:numPr>
        <w:tabs>
          <w:tab w:val="left" w:pos="148"/>
        </w:tabs>
        <w:spacing w:line="288" w:lineRule="auto"/>
        <w:jc w:val="left"/>
        <w:rPr>
          <w:sz w:val="24"/>
          <w:szCs w:val="24"/>
        </w:rPr>
      </w:pPr>
      <w:r>
        <w:rPr>
          <w:sz w:val="24"/>
          <w:szCs w:val="24"/>
        </w:rPr>
        <w:t>После запуска двигателя установите переключатель скорости на низкую скорость (</w:t>
      </w:r>
      <w:r>
        <w:rPr>
          <w:sz w:val="24"/>
          <w:szCs w:val="24"/>
          <w:lang w:val="en-US"/>
        </w:rPr>
        <w:t>L</w:t>
      </w:r>
      <w:r>
        <w:rPr>
          <w:sz w:val="24"/>
          <w:szCs w:val="24"/>
        </w:rPr>
        <w:t>) и прогрейте двигатель, дав ему поработать без нагрузки несколько минут.</w:t>
      </w:r>
    </w:p>
    <w:p w:rsidR="00690DF5" w:rsidRDefault="00690DF5" w:rsidP="00690DF5">
      <w:pPr>
        <w:pStyle w:val="a3"/>
        <w:tabs>
          <w:tab w:val="left" w:pos="148"/>
        </w:tabs>
        <w:spacing w:line="288" w:lineRule="auto"/>
        <w:ind w:left="502" w:firstLine="0"/>
        <w:jc w:val="left"/>
        <w:rPr>
          <w:sz w:val="24"/>
          <w:szCs w:val="24"/>
        </w:rPr>
      </w:pPr>
    </w:p>
    <w:p w:rsidR="00690DF5" w:rsidRDefault="00690DF5" w:rsidP="00690DF5">
      <w:pPr>
        <w:pStyle w:val="a3"/>
        <w:tabs>
          <w:tab w:val="left" w:pos="148"/>
        </w:tabs>
        <w:spacing w:line="288" w:lineRule="auto"/>
        <w:ind w:left="502" w:firstLine="0"/>
        <w:jc w:val="left"/>
        <w:rPr>
          <w:sz w:val="24"/>
          <w:szCs w:val="24"/>
        </w:rPr>
      </w:pPr>
      <w:r>
        <w:rPr>
          <w:noProof/>
          <w:sz w:val="24"/>
          <w:szCs w:val="24"/>
          <w:lang w:bidi="ar-SA"/>
        </w:rPr>
        <w:drawing>
          <wp:anchor distT="0" distB="0" distL="114300" distR="114300" simplePos="0" relativeHeight="251692544" behindDoc="0" locked="0" layoutInCell="1" allowOverlap="1">
            <wp:simplePos x="0" y="0"/>
            <wp:positionH relativeFrom="column">
              <wp:posOffset>4716780</wp:posOffset>
            </wp:positionH>
            <wp:positionV relativeFrom="paragraph">
              <wp:posOffset>95250</wp:posOffset>
            </wp:positionV>
            <wp:extent cx="1685925" cy="1047750"/>
            <wp:effectExtent l="19050" t="0" r="9525" b="0"/>
            <wp:wrapSquare wrapText="bothSides"/>
            <wp:docPr id="31" name="Рисунок 2" descr="D:\Сайты\Инструмент INGCO\Пикчи инструментов\инструкции INGCO eng\GWP202-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йты\Инструмент INGCO\Пикчи инструментов\инструкции INGCO eng\GWP202-3_12.jpg"/>
                    <pic:cNvPicPr>
                      <a:picLocks noChangeAspect="1" noChangeArrowheads="1"/>
                    </pic:cNvPicPr>
                  </pic:nvPicPr>
                  <pic:blipFill>
                    <a:blip r:embed="rId19" cstate="print"/>
                    <a:srcRect/>
                    <a:stretch>
                      <a:fillRect/>
                    </a:stretch>
                  </pic:blipFill>
                  <pic:spPr bwMode="auto">
                    <a:xfrm>
                      <a:off x="0" y="0"/>
                      <a:ext cx="1685925" cy="1047750"/>
                    </a:xfrm>
                    <a:prstGeom prst="rect">
                      <a:avLst/>
                    </a:prstGeom>
                    <a:noFill/>
                    <a:ln w="9525">
                      <a:noFill/>
                      <a:miter lim="800000"/>
                      <a:headEnd/>
                      <a:tailEnd/>
                    </a:ln>
                  </pic:spPr>
                </pic:pic>
              </a:graphicData>
            </a:graphic>
          </wp:anchor>
        </w:drawing>
      </w:r>
    </w:p>
    <w:p w:rsidR="00690DF5" w:rsidRDefault="00690DF5" w:rsidP="00690DF5">
      <w:pPr>
        <w:pStyle w:val="a3"/>
        <w:numPr>
          <w:ilvl w:val="0"/>
          <w:numId w:val="28"/>
        </w:numPr>
        <w:tabs>
          <w:tab w:val="left" w:pos="148"/>
        </w:tabs>
        <w:spacing w:line="288" w:lineRule="auto"/>
        <w:jc w:val="left"/>
        <w:rPr>
          <w:sz w:val="24"/>
          <w:szCs w:val="24"/>
        </w:rPr>
      </w:pPr>
      <w:r>
        <w:rPr>
          <w:sz w:val="24"/>
          <w:szCs w:val="24"/>
        </w:rPr>
        <w:t xml:space="preserve">Постепенно перемещая переключатель в сторону высокой скорости, установите его на необходимую скорость вращения двигателя. </w:t>
      </w:r>
    </w:p>
    <w:p w:rsidR="00690DF5" w:rsidRDefault="00690DF5" w:rsidP="00690DF5">
      <w:pPr>
        <w:pStyle w:val="a3"/>
        <w:tabs>
          <w:tab w:val="left" w:pos="148"/>
        </w:tabs>
        <w:spacing w:line="288" w:lineRule="auto"/>
        <w:ind w:left="502" w:firstLine="0"/>
        <w:jc w:val="left"/>
        <w:rPr>
          <w:sz w:val="24"/>
          <w:szCs w:val="24"/>
        </w:rPr>
      </w:pPr>
      <w:r>
        <w:rPr>
          <w:sz w:val="24"/>
          <w:szCs w:val="24"/>
        </w:rPr>
        <w:t xml:space="preserve">Всякий </w:t>
      </w:r>
      <w:r w:rsidR="00EF6112">
        <w:rPr>
          <w:sz w:val="24"/>
          <w:szCs w:val="24"/>
        </w:rPr>
        <w:t>раз,</w:t>
      </w:r>
      <w:r>
        <w:rPr>
          <w:sz w:val="24"/>
          <w:szCs w:val="24"/>
        </w:rPr>
        <w:t xml:space="preserve"> когда высокая скорость работы не требуется, устанавливайте рычаг на низкую скорость – это </w:t>
      </w:r>
      <w:r w:rsidR="005D1C26">
        <w:rPr>
          <w:sz w:val="24"/>
          <w:szCs w:val="24"/>
        </w:rPr>
        <w:t>позволит</w:t>
      </w:r>
      <w:r>
        <w:rPr>
          <w:sz w:val="24"/>
          <w:szCs w:val="24"/>
        </w:rPr>
        <w:t xml:space="preserve"> сэкономить топливо и сохранить ресурс двигателя на более длительный срок.</w:t>
      </w:r>
    </w:p>
    <w:p w:rsidR="005D1C26" w:rsidRDefault="005D1C26" w:rsidP="00690DF5">
      <w:pPr>
        <w:pStyle w:val="a3"/>
        <w:tabs>
          <w:tab w:val="left" w:pos="148"/>
        </w:tabs>
        <w:spacing w:line="288" w:lineRule="auto"/>
        <w:ind w:left="502" w:firstLine="0"/>
        <w:jc w:val="left"/>
        <w:rPr>
          <w:sz w:val="24"/>
          <w:szCs w:val="24"/>
        </w:rPr>
      </w:pPr>
    </w:p>
    <w:p w:rsidR="005D1C26" w:rsidRDefault="005D1C26" w:rsidP="005D1C26">
      <w:pPr>
        <w:pStyle w:val="a3"/>
        <w:tabs>
          <w:tab w:val="left" w:pos="148"/>
        </w:tabs>
        <w:spacing w:line="288" w:lineRule="auto"/>
        <w:ind w:left="142" w:firstLine="0"/>
        <w:jc w:val="left"/>
        <w:rPr>
          <w:sz w:val="24"/>
          <w:szCs w:val="24"/>
        </w:rPr>
      </w:pPr>
      <w:r>
        <w:rPr>
          <w:b/>
          <w:sz w:val="24"/>
          <w:szCs w:val="24"/>
        </w:rPr>
        <w:t>Остановка</w:t>
      </w:r>
    </w:p>
    <w:p w:rsidR="005D1C26" w:rsidRDefault="005D1C26" w:rsidP="005D1C26">
      <w:pPr>
        <w:pStyle w:val="a3"/>
        <w:tabs>
          <w:tab w:val="left" w:pos="148"/>
        </w:tabs>
        <w:spacing w:line="288" w:lineRule="auto"/>
        <w:ind w:left="142" w:firstLine="0"/>
        <w:jc w:val="left"/>
        <w:rPr>
          <w:sz w:val="24"/>
          <w:szCs w:val="24"/>
        </w:rPr>
      </w:pPr>
      <w:r>
        <w:rPr>
          <w:noProof/>
          <w:sz w:val="24"/>
          <w:szCs w:val="24"/>
          <w:lang w:bidi="ar-SA"/>
        </w:rPr>
        <w:drawing>
          <wp:anchor distT="0" distB="0" distL="114300" distR="114300" simplePos="0" relativeHeight="251693568" behindDoc="0" locked="0" layoutInCell="1" allowOverlap="1">
            <wp:simplePos x="0" y="0"/>
            <wp:positionH relativeFrom="column">
              <wp:posOffset>4585335</wp:posOffset>
            </wp:positionH>
            <wp:positionV relativeFrom="paragraph">
              <wp:posOffset>69215</wp:posOffset>
            </wp:positionV>
            <wp:extent cx="1790700" cy="1238250"/>
            <wp:effectExtent l="19050" t="0" r="0" b="0"/>
            <wp:wrapSquare wrapText="bothSides"/>
            <wp:docPr id="96" name="Рисунок 3" descr="D:\Сайты\Инструмент INGCO\Пикчи инструментов\инструкции INGCO eng\GWP2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йты\Инструмент INGCO\Пикчи инструментов\инструкции INGCO eng\GWP202-4_1.jpg"/>
                    <pic:cNvPicPr>
                      <a:picLocks noChangeAspect="1" noChangeArrowheads="1"/>
                    </pic:cNvPicPr>
                  </pic:nvPicPr>
                  <pic:blipFill>
                    <a:blip r:embed="rId20" cstate="print"/>
                    <a:srcRect/>
                    <a:stretch>
                      <a:fillRect/>
                    </a:stretch>
                  </pic:blipFill>
                  <pic:spPr bwMode="auto">
                    <a:xfrm>
                      <a:off x="0" y="0"/>
                      <a:ext cx="1790700" cy="1238250"/>
                    </a:xfrm>
                    <a:prstGeom prst="rect">
                      <a:avLst/>
                    </a:prstGeom>
                    <a:noFill/>
                    <a:ln w="9525">
                      <a:noFill/>
                      <a:miter lim="800000"/>
                      <a:headEnd/>
                      <a:tailEnd/>
                    </a:ln>
                  </pic:spPr>
                </pic:pic>
              </a:graphicData>
            </a:graphic>
          </wp:anchor>
        </w:drawing>
      </w:r>
    </w:p>
    <w:p w:rsidR="005D1C26" w:rsidRDefault="005D1C26" w:rsidP="005D1C26">
      <w:pPr>
        <w:pStyle w:val="a3"/>
        <w:numPr>
          <w:ilvl w:val="0"/>
          <w:numId w:val="29"/>
        </w:numPr>
        <w:tabs>
          <w:tab w:val="left" w:pos="148"/>
        </w:tabs>
        <w:spacing w:line="288" w:lineRule="auto"/>
        <w:jc w:val="left"/>
        <w:rPr>
          <w:sz w:val="24"/>
          <w:szCs w:val="24"/>
        </w:rPr>
      </w:pPr>
      <w:r>
        <w:rPr>
          <w:sz w:val="24"/>
          <w:szCs w:val="24"/>
        </w:rPr>
        <w:t xml:space="preserve">Установите рычаг управления скоростью на низкую скорость и оставьте двигатель поработать пару минут перед остановкой. </w:t>
      </w:r>
    </w:p>
    <w:p w:rsidR="005D1C26" w:rsidRPr="005D1C26" w:rsidRDefault="005D1C26" w:rsidP="005D1C26">
      <w:pPr>
        <w:pStyle w:val="a3"/>
        <w:tabs>
          <w:tab w:val="left" w:pos="148"/>
        </w:tabs>
        <w:spacing w:line="288" w:lineRule="auto"/>
        <w:ind w:left="142" w:firstLine="0"/>
        <w:jc w:val="left"/>
        <w:rPr>
          <w:sz w:val="24"/>
          <w:szCs w:val="24"/>
        </w:rPr>
      </w:pPr>
    </w:p>
    <w:p w:rsidR="00690DF5" w:rsidRPr="004F2667" w:rsidRDefault="00690DF5" w:rsidP="00690DF5">
      <w:pPr>
        <w:pStyle w:val="a3"/>
        <w:tabs>
          <w:tab w:val="left" w:pos="148"/>
        </w:tabs>
        <w:spacing w:line="288" w:lineRule="auto"/>
        <w:ind w:left="502" w:firstLine="0"/>
        <w:jc w:val="left"/>
        <w:rPr>
          <w:sz w:val="24"/>
          <w:szCs w:val="24"/>
        </w:rPr>
      </w:pPr>
    </w:p>
    <w:p w:rsidR="005D1C26" w:rsidRPr="004F2667" w:rsidRDefault="005D1C26" w:rsidP="00690DF5">
      <w:pPr>
        <w:pStyle w:val="a3"/>
        <w:tabs>
          <w:tab w:val="left" w:pos="148"/>
        </w:tabs>
        <w:spacing w:line="288" w:lineRule="auto"/>
        <w:ind w:left="502" w:firstLine="0"/>
        <w:jc w:val="left"/>
        <w:rPr>
          <w:sz w:val="24"/>
          <w:szCs w:val="24"/>
        </w:rPr>
      </w:pPr>
      <w:r>
        <w:rPr>
          <w:noProof/>
          <w:sz w:val="24"/>
          <w:szCs w:val="24"/>
          <w:lang w:bidi="ar-SA"/>
        </w:rPr>
        <w:drawing>
          <wp:anchor distT="0" distB="0" distL="114300" distR="114300" simplePos="0" relativeHeight="251694592" behindDoc="0" locked="0" layoutInCell="1" allowOverlap="1">
            <wp:simplePos x="0" y="0"/>
            <wp:positionH relativeFrom="column">
              <wp:posOffset>5023485</wp:posOffset>
            </wp:positionH>
            <wp:positionV relativeFrom="paragraph">
              <wp:posOffset>45720</wp:posOffset>
            </wp:positionV>
            <wp:extent cx="1352550" cy="800100"/>
            <wp:effectExtent l="19050" t="0" r="0" b="0"/>
            <wp:wrapSquare wrapText="bothSides"/>
            <wp:docPr id="97" name="Рисунок 4" descr="D:\Сайты\Инструмент INGCO\Пикчи инструментов\инструкции INGCO eng\GWP20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йты\Инструмент INGCO\Пикчи инструментов\инструкции INGCO eng\GWP202-4_2.jpg"/>
                    <pic:cNvPicPr>
                      <a:picLocks noChangeAspect="1" noChangeArrowheads="1"/>
                    </pic:cNvPicPr>
                  </pic:nvPicPr>
                  <pic:blipFill>
                    <a:blip r:embed="rId21" cstate="print"/>
                    <a:srcRect/>
                    <a:stretch>
                      <a:fillRect/>
                    </a:stretch>
                  </pic:blipFill>
                  <pic:spPr bwMode="auto">
                    <a:xfrm>
                      <a:off x="0" y="0"/>
                      <a:ext cx="1352550" cy="800100"/>
                    </a:xfrm>
                    <a:prstGeom prst="rect">
                      <a:avLst/>
                    </a:prstGeom>
                    <a:noFill/>
                    <a:ln w="9525">
                      <a:noFill/>
                      <a:miter lim="800000"/>
                      <a:headEnd/>
                      <a:tailEnd/>
                    </a:ln>
                  </pic:spPr>
                </pic:pic>
              </a:graphicData>
            </a:graphic>
          </wp:anchor>
        </w:drawing>
      </w:r>
    </w:p>
    <w:p w:rsidR="005D1C26" w:rsidRDefault="005D1C26" w:rsidP="005D1C26">
      <w:pPr>
        <w:pStyle w:val="a3"/>
        <w:numPr>
          <w:ilvl w:val="0"/>
          <w:numId w:val="29"/>
        </w:numPr>
        <w:tabs>
          <w:tab w:val="left" w:pos="148"/>
        </w:tabs>
        <w:spacing w:line="288" w:lineRule="auto"/>
        <w:jc w:val="left"/>
        <w:rPr>
          <w:sz w:val="24"/>
          <w:szCs w:val="24"/>
        </w:rPr>
      </w:pPr>
      <w:r>
        <w:rPr>
          <w:sz w:val="24"/>
          <w:szCs w:val="24"/>
        </w:rPr>
        <w:t>Поверните переключатель против часовой стрелки в  положение «</w:t>
      </w:r>
      <w:r>
        <w:rPr>
          <w:sz w:val="24"/>
          <w:szCs w:val="24"/>
          <w:lang w:val="en-US"/>
        </w:rPr>
        <w:t>O</w:t>
      </w:r>
      <w:r>
        <w:rPr>
          <w:sz w:val="24"/>
          <w:szCs w:val="24"/>
        </w:rPr>
        <w:t>»</w:t>
      </w:r>
      <w:r w:rsidRPr="005D1C26">
        <w:rPr>
          <w:sz w:val="24"/>
          <w:szCs w:val="24"/>
        </w:rPr>
        <w:t xml:space="preserve"> (</w:t>
      </w:r>
      <w:r>
        <w:rPr>
          <w:sz w:val="24"/>
          <w:szCs w:val="24"/>
          <w:lang w:val="en-US"/>
        </w:rPr>
        <w:t>OFF</w:t>
      </w:r>
      <w:r w:rsidRPr="005D1C26">
        <w:rPr>
          <w:sz w:val="24"/>
          <w:szCs w:val="24"/>
        </w:rPr>
        <w:t xml:space="preserve">). </w:t>
      </w:r>
    </w:p>
    <w:p w:rsidR="005D1C26" w:rsidRDefault="005D1C26" w:rsidP="005D1C26">
      <w:pPr>
        <w:pStyle w:val="a3"/>
        <w:tabs>
          <w:tab w:val="left" w:pos="148"/>
        </w:tabs>
        <w:spacing w:line="288" w:lineRule="auto"/>
        <w:ind w:left="502" w:firstLine="0"/>
        <w:jc w:val="left"/>
        <w:rPr>
          <w:sz w:val="24"/>
          <w:szCs w:val="24"/>
        </w:rPr>
      </w:pPr>
    </w:p>
    <w:p w:rsidR="005D1C26" w:rsidRDefault="005D1C26" w:rsidP="005D1C26">
      <w:pPr>
        <w:pStyle w:val="a3"/>
        <w:tabs>
          <w:tab w:val="left" w:pos="148"/>
        </w:tabs>
        <w:spacing w:line="288" w:lineRule="auto"/>
        <w:ind w:left="502" w:firstLine="0"/>
        <w:jc w:val="left"/>
        <w:rPr>
          <w:sz w:val="24"/>
          <w:szCs w:val="24"/>
        </w:rPr>
      </w:pPr>
      <w:r>
        <w:rPr>
          <w:noProof/>
          <w:sz w:val="24"/>
          <w:szCs w:val="24"/>
          <w:lang w:bidi="ar-SA"/>
        </w:rPr>
        <w:drawing>
          <wp:anchor distT="0" distB="0" distL="114300" distR="114300" simplePos="0" relativeHeight="251695616" behindDoc="0" locked="0" layoutInCell="1" allowOverlap="1">
            <wp:simplePos x="0" y="0"/>
            <wp:positionH relativeFrom="column">
              <wp:posOffset>4973955</wp:posOffset>
            </wp:positionH>
            <wp:positionV relativeFrom="paragraph">
              <wp:posOffset>71755</wp:posOffset>
            </wp:positionV>
            <wp:extent cx="1428750" cy="1009650"/>
            <wp:effectExtent l="19050" t="0" r="0" b="0"/>
            <wp:wrapSquare wrapText="bothSides"/>
            <wp:docPr id="98" name="Рисунок 5" descr="D:\Сайты\Инструмент INGCO\Пикчи инструментов\инструкции INGCO eng\GWP202-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йты\Инструмент INGCO\Пикчи инструментов\инструкции INGCO eng\GWP202-4_3.jpg"/>
                    <pic:cNvPicPr>
                      <a:picLocks noChangeAspect="1" noChangeArrowheads="1"/>
                    </pic:cNvPicPr>
                  </pic:nvPicPr>
                  <pic:blipFill>
                    <a:blip r:embed="rId22" cstate="print"/>
                    <a:srcRect/>
                    <a:stretch>
                      <a:fillRect/>
                    </a:stretch>
                  </pic:blipFill>
                  <pic:spPr bwMode="auto">
                    <a:xfrm>
                      <a:off x="0" y="0"/>
                      <a:ext cx="1428750" cy="1009650"/>
                    </a:xfrm>
                    <a:prstGeom prst="rect">
                      <a:avLst/>
                    </a:prstGeom>
                    <a:noFill/>
                    <a:ln w="9525">
                      <a:noFill/>
                      <a:miter lim="800000"/>
                      <a:headEnd/>
                      <a:tailEnd/>
                    </a:ln>
                  </pic:spPr>
                </pic:pic>
              </a:graphicData>
            </a:graphic>
          </wp:anchor>
        </w:drawing>
      </w:r>
    </w:p>
    <w:p w:rsidR="005D1C26" w:rsidRPr="005D1C26" w:rsidRDefault="005D1C26" w:rsidP="005D1C26">
      <w:pPr>
        <w:pStyle w:val="a3"/>
        <w:tabs>
          <w:tab w:val="left" w:pos="148"/>
        </w:tabs>
        <w:spacing w:line="288" w:lineRule="auto"/>
        <w:ind w:left="502" w:firstLine="0"/>
        <w:jc w:val="left"/>
        <w:rPr>
          <w:sz w:val="24"/>
          <w:szCs w:val="24"/>
        </w:rPr>
      </w:pPr>
    </w:p>
    <w:p w:rsidR="005D1C26" w:rsidRDefault="005D1C26" w:rsidP="005D1C26">
      <w:pPr>
        <w:pStyle w:val="a3"/>
        <w:numPr>
          <w:ilvl w:val="0"/>
          <w:numId w:val="29"/>
        </w:numPr>
        <w:tabs>
          <w:tab w:val="left" w:pos="148"/>
        </w:tabs>
        <w:spacing w:line="288" w:lineRule="auto"/>
        <w:jc w:val="left"/>
        <w:rPr>
          <w:sz w:val="24"/>
          <w:szCs w:val="24"/>
        </w:rPr>
      </w:pPr>
      <w:proofErr w:type="spellStart"/>
      <w:r>
        <w:rPr>
          <w:sz w:val="24"/>
          <w:szCs w:val="24"/>
          <w:lang w:val="en-US"/>
        </w:rPr>
        <w:t>Закройте</w:t>
      </w:r>
      <w:proofErr w:type="spellEnd"/>
      <w:r>
        <w:rPr>
          <w:sz w:val="24"/>
          <w:szCs w:val="24"/>
          <w:lang w:val="en-US"/>
        </w:rPr>
        <w:t xml:space="preserve"> </w:t>
      </w:r>
      <w:proofErr w:type="spellStart"/>
      <w:r>
        <w:rPr>
          <w:sz w:val="24"/>
          <w:szCs w:val="24"/>
          <w:lang w:val="en-US"/>
        </w:rPr>
        <w:t>топливный</w:t>
      </w:r>
      <w:proofErr w:type="spellEnd"/>
      <w:r>
        <w:rPr>
          <w:sz w:val="24"/>
          <w:szCs w:val="24"/>
          <w:lang w:val="en-US"/>
        </w:rPr>
        <w:t xml:space="preserve"> </w:t>
      </w:r>
      <w:proofErr w:type="spellStart"/>
      <w:r>
        <w:rPr>
          <w:sz w:val="24"/>
          <w:szCs w:val="24"/>
          <w:lang w:val="en-US"/>
        </w:rPr>
        <w:t>кран</w:t>
      </w:r>
      <w:proofErr w:type="spellEnd"/>
      <w:r>
        <w:rPr>
          <w:sz w:val="24"/>
          <w:szCs w:val="24"/>
          <w:lang w:val="en-US"/>
        </w:rPr>
        <w:t xml:space="preserve">. </w:t>
      </w:r>
    </w:p>
    <w:p w:rsidR="0046337D" w:rsidRDefault="0046337D" w:rsidP="0046337D">
      <w:pPr>
        <w:pStyle w:val="a3"/>
        <w:tabs>
          <w:tab w:val="left" w:pos="148"/>
        </w:tabs>
        <w:spacing w:line="288" w:lineRule="auto"/>
        <w:ind w:left="502" w:firstLine="0"/>
        <w:jc w:val="left"/>
        <w:rPr>
          <w:sz w:val="24"/>
          <w:szCs w:val="24"/>
        </w:rPr>
      </w:pPr>
    </w:p>
    <w:p w:rsidR="0046337D" w:rsidRDefault="0046337D" w:rsidP="0046337D">
      <w:pPr>
        <w:pStyle w:val="a3"/>
        <w:tabs>
          <w:tab w:val="left" w:pos="148"/>
        </w:tabs>
        <w:spacing w:line="288" w:lineRule="auto"/>
        <w:ind w:left="502" w:firstLine="0"/>
        <w:jc w:val="left"/>
        <w:rPr>
          <w:sz w:val="24"/>
          <w:szCs w:val="24"/>
        </w:rPr>
      </w:pPr>
    </w:p>
    <w:p w:rsidR="0046337D" w:rsidRDefault="0046337D" w:rsidP="0046337D">
      <w:pPr>
        <w:pStyle w:val="a3"/>
        <w:tabs>
          <w:tab w:val="left" w:pos="148"/>
        </w:tabs>
        <w:spacing w:line="288" w:lineRule="auto"/>
        <w:ind w:left="502" w:firstLine="0"/>
        <w:jc w:val="left"/>
        <w:rPr>
          <w:sz w:val="24"/>
          <w:szCs w:val="24"/>
        </w:rPr>
      </w:pPr>
      <w:r>
        <w:rPr>
          <w:noProof/>
          <w:sz w:val="24"/>
          <w:szCs w:val="24"/>
          <w:lang w:bidi="ar-SA"/>
        </w:rPr>
        <w:drawing>
          <wp:anchor distT="0" distB="0" distL="114300" distR="114300" simplePos="0" relativeHeight="251696640" behindDoc="0" locked="0" layoutInCell="1" allowOverlap="1">
            <wp:simplePos x="0" y="0"/>
            <wp:positionH relativeFrom="column">
              <wp:posOffset>4869180</wp:posOffset>
            </wp:positionH>
            <wp:positionV relativeFrom="paragraph">
              <wp:posOffset>72390</wp:posOffset>
            </wp:positionV>
            <wp:extent cx="1590675" cy="1228725"/>
            <wp:effectExtent l="19050" t="0" r="9525" b="0"/>
            <wp:wrapSquare wrapText="bothSides"/>
            <wp:docPr id="99" name="Рисунок 6" descr="D:\Сайты\Инструмент INGCO\Пикчи инструментов\инструкции INGCO eng\GWP202-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йты\Инструмент INGCO\Пикчи инструментов\инструкции INGCO eng\GWP202-4_4.jpg"/>
                    <pic:cNvPicPr>
                      <a:picLocks noChangeAspect="1" noChangeArrowheads="1"/>
                    </pic:cNvPicPr>
                  </pic:nvPicPr>
                  <pic:blipFill>
                    <a:blip r:embed="rId23" cstate="print"/>
                    <a:srcRect/>
                    <a:stretch>
                      <a:fillRect/>
                    </a:stretch>
                  </pic:blipFill>
                  <pic:spPr bwMode="auto">
                    <a:xfrm>
                      <a:off x="0" y="0"/>
                      <a:ext cx="1590675" cy="1228725"/>
                    </a:xfrm>
                    <a:prstGeom prst="rect">
                      <a:avLst/>
                    </a:prstGeom>
                    <a:noFill/>
                    <a:ln w="9525">
                      <a:noFill/>
                      <a:miter lim="800000"/>
                      <a:headEnd/>
                      <a:tailEnd/>
                    </a:ln>
                  </pic:spPr>
                </pic:pic>
              </a:graphicData>
            </a:graphic>
          </wp:anchor>
        </w:drawing>
      </w:r>
    </w:p>
    <w:p w:rsidR="005D1C26" w:rsidRDefault="005D1C26" w:rsidP="005D1C26">
      <w:pPr>
        <w:pStyle w:val="a3"/>
        <w:numPr>
          <w:ilvl w:val="0"/>
          <w:numId w:val="29"/>
        </w:numPr>
        <w:tabs>
          <w:tab w:val="left" w:pos="148"/>
        </w:tabs>
        <w:spacing w:line="288" w:lineRule="auto"/>
        <w:jc w:val="left"/>
        <w:rPr>
          <w:sz w:val="24"/>
          <w:szCs w:val="24"/>
        </w:rPr>
      </w:pPr>
      <w:r>
        <w:rPr>
          <w:sz w:val="24"/>
          <w:szCs w:val="24"/>
        </w:rPr>
        <w:t xml:space="preserve">Медленно потяните ручку стартера, а </w:t>
      </w:r>
      <w:r w:rsidR="0046337D">
        <w:rPr>
          <w:sz w:val="24"/>
          <w:szCs w:val="24"/>
        </w:rPr>
        <w:t>когда почувствуете сопротивление,</w:t>
      </w:r>
      <w:r>
        <w:rPr>
          <w:sz w:val="24"/>
          <w:szCs w:val="24"/>
        </w:rPr>
        <w:t xml:space="preserve"> верните</w:t>
      </w:r>
      <w:r w:rsidR="0046337D">
        <w:rPr>
          <w:sz w:val="24"/>
          <w:szCs w:val="24"/>
        </w:rPr>
        <w:t xml:space="preserve"> ручку</w:t>
      </w:r>
      <w:r>
        <w:rPr>
          <w:sz w:val="24"/>
          <w:szCs w:val="24"/>
        </w:rPr>
        <w:t xml:space="preserve"> в прежнее положение</w:t>
      </w:r>
      <w:r w:rsidR="0046337D">
        <w:rPr>
          <w:sz w:val="24"/>
          <w:szCs w:val="24"/>
        </w:rPr>
        <w:t xml:space="preserve">. Это </w:t>
      </w:r>
      <w:r w:rsidR="0046337D">
        <w:rPr>
          <w:sz w:val="24"/>
          <w:szCs w:val="24"/>
        </w:rPr>
        <w:lastRenderedPageBreak/>
        <w:t xml:space="preserve">необходимо для предотвращения проникновения влажного наружного воздуха в камеру сгорания. </w:t>
      </w:r>
    </w:p>
    <w:p w:rsidR="0046337D" w:rsidRDefault="0046337D" w:rsidP="0046337D">
      <w:pPr>
        <w:pStyle w:val="a3"/>
        <w:tabs>
          <w:tab w:val="left" w:pos="148"/>
        </w:tabs>
        <w:spacing w:line="288" w:lineRule="auto"/>
        <w:ind w:left="502" w:firstLine="0"/>
        <w:jc w:val="left"/>
        <w:rPr>
          <w:sz w:val="24"/>
          <w:szCs w:val="24"/>
        </w:rPr>
      </w:pPr>
    </w:p>
    <w:p w:rsidR="0046337D" w:rsidRDefault="0046337D" w:rsidP="0046337D">
      <w:pPr>
        <w:pStyle w:val="a3"/>
        <w:tabs>
          <w:tab w:val="left" w:pos="148"/>
        </w:tabs>
        <w:spacing w:line="288" w:lineRule="auto"/>
        <w:ind w:left="502" w:firstLine="0"/>
        <w:jc w:val="left"/>
        <w:rPr>
          <w:sz w:val="24"/>
          <w:szCs w:val="24"/>
        </w:rPr>
      </w:pPr>
    </w:p>
    <w:p w:rsidR="0046337D" w:rsidRDefault="0046337D" w:rsidP="0046337D">
      <w:pPr>
        <w:pStyle w:val="a3"/>
        <w:tabs>
          <w:tab w:val="left" w:pos="148"/>
        </w:tabs>
        <w:spacing w:line="288" w:lineRule="auto"/>
        <w:ind w:left="142" w:firstLine="0"/>
        <w:jc w:val="left"/>
        <w:rPr>
          <w:sz w:val="24"/>
          <w:szCs w:val="24"/>
        </w:rPr>
      </w:pPr>
      <w:r>
        <w:rPr>
          <w:b/>
          <w:sz w:val="24"/>
          <w:szCs w:val="24"/>
        </w:rPr>
        <w:t>Остановка двигателя с помощью топливного крана</w:t>
      </w:r>
    </w:p>
    <w:p w:rsidR="0046337D" w:rsidRDefault="0046337D" w:rsidP="0046337D">
      <w:pPr>
        <w:pStyle w:val="a3"/>
        <w:tabs>
          <w:tab w:val="left" w:pos="148"/>
        </w:tabs>
        <w:spacing w:line="288" w:lineRule="auto"/>
        <w:ind w:left="142" w:firstLine="0"/>
        <w:jc w:val="left"/>
        <w:rPr>
          <w:sz w:val="24"/>
          <w:szCs w:val="24"/>
        </w:rPr>
      </w:pPr>
    </w:p>
    <w:p w:rsidR="0046337D" w:rsidRDefault="0046337D" w:rsidP="0046337D">
      <w:pPr>
        <w:pStyle w:val="a3"/>
        <w:tabs>
          <w:tab w:val="left" w:pos="148"/>
        </w:tabs>
        <w:spacing w:line="288" w:lineRule="auto"/>
        <w:ind w:left="142" w:firstLine="0"/>
        <w:jc w:val="left"/>
        <w:rPr>
          <w:sz w:val="24"/>
          <w:szCs w:val="24"/>
        </w:rPr>
      </w:pPr>
      <w:r>
        <w:rPr>
          <w:sz w:val="24"/>
          <w:szCs w:val="24"/>
        </w:rPr>
        <w:t>Закройте топливный кран и немного подождите, пока двигатель не остановится.</w:t>
      </w:r>
    </w:p>
    <w:p w:rsidR="0046337D" w:rsidRDefault="0046337D" w:rsidP="0046337D">
      <w:pPr>
        <w:pStyle w:val="a3"/>
        <w:tabs>
          <w:tab w:val="left" w:pos="148"/>
        </w:tabs>
        <w:spacing w:line="288" w:lineRule="auto"/>
        <w:ind w:left="142" w:firstLine="0"/>
        <w:jc w:val="left"/>
        <w:rPr>
          <w:sz w:val="24"/>
          <w:szCs w:val="24"/>
        </w:rPr>
      </w:pPr>
      <w:r>
        <w:rPr>
          <w:sz w:val="24"/>
          <w:szCs w:val="24"/>
        </w:rPr>
        <w:t>Не допускайте, чтобы топливо оставалось в карбюраторе длительное время, иначе проходи карбюратора могут засориться примесями, что может привести к неполадкам.</w:t>
      </w:r>
    </w:p>
    <w:p w:rsidR="0046337D" w:rsidRDefault="0046337D" w:rsidP="0046337D">
      <w:pPr>
        <w:pStyle w:val="a3"/>
        <w:tabs>
          <w:tab w:val="left" w:pos="148"/>
        </w:tabs>
        <w:spacing w:line="288" w:lineRule="auto"/>
        <w:ind w:left="142" w:firstLine="0"/>
        <w:jc w:val="left"/>
        <w:rPr>
          <w:sz w:val="24"/>
          <w:szCs w:val="24"/>
        </w:rPr>
      </w:pPr>
    </w:p>
    <w:p w:rsidR="0046337D" w:rsidRDefault="0046337D" w:rsidP="0046337D">
      <w:pPr>
        <w:pStyle w:val="a3"/>
        <w:tabs>
          <w:tab w:val="left" w:pos="148"/>
        </w:tabs>
        <w:spacing w:line="288" w:lineRule="auto"/>
        <w:ind w:left="142" w:firstLine="0"/>
        <w:jc w:val="left"/>
        <w:rPr>
          <w:sz w:val="24"/>
          <w:szCs w:val="24"/>
        </w:rPr>
      </w:pPr>
    </w:p>
    <w:p w:rsidR="0046337D" w:rsidRDefault="0046337D" w:rsidP="0046337D">
      <w:pPr>
        <w:pStyle w:val="a3"/>
        <w:tabs>
          <w:tab w:val="left" w:pos="148"/>
        </w:tabs>
        <w:spacing w:line="288" w:lineRule="auto"/>
        <w:ind w:left="142" w:firstLine="0"/>
        <w:jc w:val="left"/>
        <w:rPr>
          <w:b/>
          <w:sz w:val="24"/>
          <w:szCs w:val="24"/>
          <w:u w:val="single"/>
        </w:rPr>
      </w:pPr>
      <w:r w:rsidRPr="00974F93">
        <w:rPr>
          <w:b/>
          <w:sz w:val="24"/>
          <w:szCs w:val="24"/>
          <w:u w:val="single"/>
        </w:rPr>
        <w:t>ОБСЛУ</w:t>
      </w:r>
      <w:r w:rsidR="00974F93" w:rsidRPr="00974F93">
        <w:rPr>
          <w:b/>
          <w:sz w:val="24"/>
          <w:szCs w:val="24"/>
          <w:u w:val="single"/>
        </w:rPr>
        <w:t>ЖИВАНИЕ</w:t>
      </w:r>
    </w:p>
    <w:p w:rsidR="00974F93" w:rsidRDefault="00974F93" w:rsidP="0046337D">
      <w:pPr>
        <w:pStyle w:val="a3"/>
        <w:tabs>
          <w:tab w:val="left" w:pos="148"/>
        </w:tabs>
        <w:spacing w:line="288" w:lineRule="auto"/>
        <w:ind w:left="142" w:firstLine="0"/>
        <w:jc w:val="left"/>
        <w:rPr>
          <w:sz w:val="24"/>
          <w:szCs w:val="24"/>
        </w:rPr>
      </w:pPr>
    </w:p>
    <w:p w:rsidR="00974F93" w:rsidRDefault="0073487E" w:rsidP="0046337D">
      <w:pPr>
        <w:pStyle w:val="a3"/>
        <w:tabs>
          <w:tab w:val="left" w:pos="148"/>
        </w:tabs>
        <w:spacing w:line="288" w:lineRule="auto"/>
        <w:ind w:left="142" w:firstLine="0"/>
        <w:jc w:val="left"/>
        <w:rPr>
          <w:sz w:val="24"/>
          <w:szCs w:val="24"/>
        </w:rPr>
      </w:pPr>
      <w:r>
        <w:rPr>
          <w:sz w:val="24"/>
          <w:szCs w:val="24"/>
        </w:rPr>
        <w:t>Обслуживание, замена или ремонт частей выхлопной системы может быть произведена самостоятельно или любым ремонтным центром.</w:t>
      </w:r>
    </w:p>
    <w:p w:rsidR="0073487E" w:rsidRDefault="0073487E" w:rsidP="0046337D">
      <w:pPr>
        <w:pStyle w:val="a3"/>
        <w:tabs>
          <w:tab w:val="left" w:pos="148"/>
        </w:tabs>
        <w:spacing w:line="288" w:lineRule="auto"/>
        <w:ind w:left="142" w:firstLine="0"/>
        <w:jc w:val="left"/>
        <w:rPr>
          <w:sz w:val="24"/>
          <w:szCs w:val="24"/>
        </w:rPr>
      </w:pPr>
    </w:p>
    <w:p w:rsidR="0073487E" w:rsidRDefault="0073487E" w:rsidP="0073487E">
      <w:pPr>
        <w:pStyle w:val="a3"/>
        <w:numPr>
          <w:ilvl w:val="0"/>
          <w:numId w:val="30"/>
        </w:numPr>
        <w:tabs>
          <w:tab w:val="left" w:pos="148"/>
        </w:tabs>
        <w:spacing w:line="288" w:lineRule="auto"/>
        <w:jc w:val="left"/>
        <w:rPr>
          <w:sz w:val="24"/>
          <w:szCs w:val="24"/>
        </w:rPr>
      </w:pPr>
      <w:r>
        <w:rPr>
          <w:sz w:val="24"/>
          <w:szCs w:val="24"/>
        </w:rPr>
        <w:t>Ежедневная проверка</w:t>
      </w:r>
    </w:p>
    <w:p w:rsidR="0073487E" w:rsidRDefault="0073487E" w:rsidP="0073487E">
      <w:pPr>
        <w:pStyle w:val="a3"/>
        <w:tabs>
          <w:tab w:val="left" w:pos="148"/>
        </w:tabs>
        <w:spacing w:line="288" w:lineRule="auto"/>
        <w:ind w:left="502" w:firstLine="0"/>
        <w:jc w:val="left"/>
        <w:rPr>
          <w:sz w:val="24"/>
          <w:szCs w:val="24"/>
        </w:rPr>
      </w:pPr>
      <w:r>
        <w:rPr>
          <w:sz w:val="24"/>
          <w:szCs w:val="24"/>
        </w:rPr>
        <w:t>Перед запуском двигателя:</w:t>
      </w:r>
    </w:p>
    <w:p w:rsidR="0073487E" w:rsidRDefault="0073487E" w:rsidP="0073487E">
      <w:pPr>
        <w:pStyle w:val="a3"/>
        <w:tabs>
          <w:tab w:val="left" w:pos="148"/>
        </w:tabs>
        <w:spacing w:line="288" w:lineRule="auto"/>
        <w:ind w:left="502" w:firstLine="0"/>
        <w:jc w:val="left"/>
        <w:rPr>
          <w:sz w:val="24"/>
          <w:szCs w:val="24"/>
        </w:rPr>
      </w:pPr>
      <w:r>
        <w:rPr>
          <w:sz w:val="24"/>
          <w:szCs w:val="24"/>
        </w:rPr>
        <w:t>- проверьте болты и гайки на предмет ослабления и поломки</w:t>
      </w:r>
    </w:p>
    <w:p w:rsidR="0073487E" w:rsidRDefault="0073487E" w:rsidP="0073487E">
      <w:pPr>
        <w:pStyle w:val="a3"/>
        <w:tabs>
          <w:tab w:val="left" w:pos="148"/>
        </w:tabs>
        <w:spacing w:line="288" w:lineRule="auto"/>
        <w:ind w:left="502" w:firstLine="0"/>
        <w:jc w:val="left"/>
        <w:rPr>
          <w:sz w:val="24"/>
          <w:szCs w:val="24"/>
        </w:rPr>
      </w:pPr>
      <w:r>
        <w:rPr>
          <w:sz w:val="24"/>
          <w:szCs w:val="24"/>
        </w:rPr>
        <w:t>- очистите воздушный фильтр</w:t>
      </w:r>
    </w:p>
    <w:p w:rsidR="0073487E" w:rsidRDefault="0073487E" w:rsidP="0073487E">
      <w:pPr>
        <w:pStyle w:val="a3"/>
        <w:tabs>
          <w:tab w:val="left" w:pos="148"/>
        </w:tabs>
        <w:spacing w:line="288" w:lineRule="auto"/>
        <w:ind w:left="502" w:firstLine="0"/>
        <w:jc w:val="left"/>
        <w:rPr>
          <w:sz w:val="24"/>
          <w:szCs w:val="24"/>
        </w:rPr>
      </w:pPr>
      <w:r>
        <w:rPr>
          <w:sz w:val="24"/>
          <w:szCs w:val="24"/>
        </w:rPr>
        <w:t>- убедитесь, что уровень моторного масла достаточен, масло чистое</w:t>
      </w:r>
    </w:p>
    <w:p w:rsidR="0073487E" w:rsidRDefault="0073487E" w:rsidP="0073487E">
      <w:pPr>
        <w:pStyle w:val="a3"/>
        <w:tabs>
          <w:tab w:val="left" w:pos="148"/>
        </w:tabs>
        <w:spacing w:line="288" w:lineRule="auto"/>
        <w:ind w:left="502" w:firstLine="0"/>
        <w:jc w:val="left"/>
        <w:rPr>
          <w:sz w:val="24"/>
          <w:szCs w:val="24"/>
        </w:rPr>
      </w:pPr>
      <w:r>
        <w:rPr>
          <w:sz w:val="24"/>
          <w:szCs w:val="24"/>
        </w:rPr>
        <w:t>- убедитесь</w:t>
      </w:r>
      <w:r w:rsidR="00CA202D">
        <w:rPr>
          <w:sz w:val="24"/>
          <w:szCs w:val="24"/>
        </w:rPr>
        <w:t>, что нет утечки бензина или моторного масла</w:t>
      </w:r>
    </w:p>
    <w:p w:rsidR="00CA202D" w:rsidRDefault="00CA202D" w:rsidP="0073487E">
      <w:pPr>
        <w:pStyle w:val="a3"/>
        <w:tabs>
          <w:tab w:val="left" w:pos="148"/>
        </w:tabs>
        <w:spacing w:line="288" w:lineRule="auto"/>
        <w:ind w:left="502" w:firstLine="0"/>
        <w:jc w:val="left"/>
        <w:rPr>
          <w:sz w:val="24"/>
          <w:szCs w:val="24"/>
        </w:rPr>
      </w:pPr>
      <w:r>
        <w:rPr>
          <w:sz w:val="24"/>
          <w:szCs w:val="24"/>
        </w:rPr>
        <w:t>- убедитесь, что в топливном баке хватает бензина</w:t>
      </w:r>
    </w:p>
    <w:p w:rsidR="00CA202D" w:rsidRDefault="00CA202D" w:rsidP="0073487E">
      <w:pPr>
        <w:pStyle w:val="a3"/>
        <w:tabs>
          <w:tab w:val="left" w:pos="148"/>
        </w:tabs>
        <w:spacing w:line="288" w:lineRule="auto"/>
        <w:ind w:left="502" w:firstLine="0"/>
        <w:jc w:val="left"/>
        <w:rPr>
          <w:sz w:val="24"/>
          <w:szCs w:val="24"/>
        </w:rPr>
      </w:pPr>
      <w:r>
        <w:rPr>
          <w:sz w:val="24"/>
          <w:szCs w:val="24"/>
        </w:rPr>
        <w:t>- убедитесь, что окружение безопасно</w:t>
      </w:r>
    </w:p>
    <w:p w:rsidR="00CA202D" w:rsidRDefault="00CA202D" w:rsidP="0073487E">
      <w:pPr>
        <w:pStyle w:val="a3"/>
        <w:tabs>
          <w:tab w:val="left" w:pos="148"/>
        </w:tabs>
        <w:spacing w:line="288" w:lineRule="auto"/>
        <w:ind w:left="502" w:firstLine="0"/>
        <w:jc w:val="left"/>
        <w:rPr>
          <w:sz w:val="24"/>
          <w:szCs w:val="24"/>
        </w:rPr>
      </w:pPr>
      <w:r>
        <w:rPr>
          <w:sz w:val="24"/>
          <w:szCs w:val="24"/>
        </w:rPr>
        <w:t>- убедитесь, что в водяной камере есть вода</w:t>
      </w:r>
    </w:p>
    <w:p w:rsidR="00CA202D" w:rsidRPr="0018752D" w:rsidRDefault="00CA202D" w:rsidP="0018752D">
      <w:pPr>
        <w:pStyle w:val="a3"/>
        <w:tabs>
          <w:tab w:val="left" w:pos="148"/>
        </w:tabs>
        <w:spacing w:line="288" w:lineRule="auto"/>
        <w:ind w:left="502" w:firstLine="0"/>
        <w:jc w:val="left"/>
        <w:rPr>
          <w:sz w:val="24"/>
          <w:szCs w:val="24"/>
        </w:rPr>
      </w:pPr>
      <w:r>
        <w:rPr>
          <w:sz w:val="24"/>
          <w:szCs w:val="24"/>
        </w:rPr>
        <w:t xml:space="preserve">- обратите внимание, нет ли чрезмерной вибрации, шума </w:t>
      </w:r>
    </w:p>
    <w:p w:rsidR="00CA202D" w:rsidRPr="00974F93" w:rsidRDefault="00CA202D" w:rsidP="00CA202D">
      <w:pPr>
        <w:pStyle w:val="a3"/>
        <w:tabs>
          <w:tab w:val="left" w:pos="148"/>
        </w:tabs>
        <w:spacing w:line="288" w:lineRule="auto"/>
        <w:ind w:left="142" w:firstLine="0"/>
        <w:jc w:val="left"/>
        <w:rPr>
          <w:sz w:val="24"/>
          <w:szCs w:val="24"/>
        </w:rPr>
      </w:pPr>
    </w:p>
    <w:p w:rsidR="0018752D" w:rsidRDefault="0018752D" w:rsidP="0018752D">
      <w:pPr>
        <w:pStyle w:val="a3"/>
        <w:numPr>
          <w:ilvl w:val="0"/>
          <w:numId w:val="30"/>
        </w:numPr>
        <w:tabs>
          <w:tab w:val="left" w:pos="148"/>
        </w:tabs>
        <w:spacing w:line="288" w:lineRule="auto"/>
        <w:rPr>
          <w:sz w:val="24"/>
          <w:szCs w:val="24"/>
          <w:lang w:bidi="ar-SA"/>
        </w:rPr>
      </w:pPr>
      <w:r>
        <w:rPr>
          <w:sz w:val="24"/>
          <w:szCs w:val="24"/>
          <w:lang w:bidi="ar-SA"/>
        </w:rPr>
        <w:t xml:space="preserve">Периодическое обслуживание важно для безопасной и эффективной работы Вашей </w:t>
      </w:r>
      <w:proofErr w:type="spellStart"/>
      <w:r>
        <w:rPr>
          <w:sz w:val="24"/>
          <w:szCs w:val="24"/>
          <w:lang w:bidi="ar-SA"/>
        </w:rPr>
        <w:t>мотопомпы</w:t>
      </w:r>
      <w:proofErr w:type="spellEnd"/>
      <w:r>
        <w:rPr>
          <w:sz w:val="24"/>
          <w:szCs w:val="24"/>
          <w:lang w:bidi="ar-SA"/>
        </w:rPr>
        <w:t>. Ознакомьтесь с таблицей ниже, в которой указаны сроки проведения плановых технических мероприятий.</w:t>
      </w:r>
    </w:p>
    <w:p w:rsidR="0018752D" w:rsidRDefault="0018752D" w:rsidP="0018752D">
      <w:pPr>
        <w:pStyle w:val="a3"/>
        <w:tabs>
          <w:tab w:val="left" w:pos="148"/>
        </w:tabs>
        <w:spacing w:line="288" w:lineRule="auto"/>
        <w:ind w:left="142" w:firstLine="0"/>
        <w:rPr>
          <w:b/>
          <w:sz w:val="24"/>
          <w:szCs w:val="24"/>
          <w:lang w:bidi="ar-SA"/>
        </w:rPr>
      </w:pPr>
    </w:p>
    <w:p w:rsidR="005D1C26" w:rsidRDefault="0018752D" w:rsidP="0018752D">
      <w:pPr>
        <w:pStyle w:val="a3"/>
        <w:tabs>
          <w:tab w:val="left" w:pos="148"/>
        </w:tabs>
        <w:spacing w:line="288" w:lineRule="auto"/>
        <w:ind w:left="502" w:firstLine="0"/>
        <w:rPr>
          <w:sz w:val="24"/>
          <w:szCs w:val="24"/>
          <w:lang w:bidi="ar-SA"/>
        </w:rPr>
      </w:pPr>
      <w:r w:rsidRPr="00A578CB">
        <w:rPr>
          <w:b/>
          <w:sz w:val="24"/>
          <w:szCs w:val="24"/>
          <w:lang w:bidi="ar-SA"/>
        </w:rPr>
        <w:t>ВНИМАНИЕ!</w:t>
      </w:r>
      <w:r>
        <w:rPr>
          <w:sz w:val="24"/>
          <w:szCs w:val="24"/>
          <w:lang w:bidi="ar-SA"/>
        </w:rPr>
        <w:t xml:space="preserve"> Проведение технического обслуживания и регулировки элементов выхлопной системы крайне необходимо для сохранения работоспособности и эффективности выхлопной системы.</w:t>
      </w:r>
    </w:p>
    <w:p w:rsidR="00720AC0" w:rsidRDefault="00720AC0" w:rsidP="0018752D">
      <w:pPr>
        <w:pStyle w:val="a3"/>
        <w:tabs>
          <w:tab w:val="left" w:pos="148"/>
        </w:tabs>
        <w:spacing w:line="288" w:lineRule="auto"/>
        <w:ind w:left="502" w:firstLine="0"/>
        <w:rPr>
          <w:sz w:val="24"/>
          <w:szCs w:val="24"/>
          <w:lang w:bidi="ar-SA"/>
        </w:rPr>
      </w:pPr>
    </w:p>
    <w:p w:rsidR="0018752D" w:rsidRDefault="0018752D" w:rsidP="0018752D">
      <w:pPr>
        <w:pStyle w:val="a3"/>
        <w:tabs>
          <w:tab w:val="left" w:pos="148"/>
        </w:tabs>
        <w:spacing w:line="288" w:lineRule="auto"/>
        <w:ind w:left="502" w:firstLine="0"/>
        <w:rPr>
          <w:sz w:val="24"/>
          <w:szCs w:val="24"/>
        </w:rPr>
      </w:pPr>
    </w:p>
    <w:tbl>
      <w:tblPr>
        <w:tblStyle w:val="a4"/>
        <w:tblW w:w="10645" w:type="dxa"/>
        <w:tblLook w:val="04A0"/>
      </w:tblPr>
      <w:tblGrid>
        <w:gridCol w:w="2362"/>
        <w:gridCol w:w="2057"/>
        <w:gridCol w:w="1981"/>
        <w:gridCol w:w="1743"/>
        <w:gridCol w:w="1204"/>
        <w:gridCol w:w="1298"/>
      </w:tblGrid>
      <w:tr w:rsidR="00DA1E66" w:rsidTr="00DA1E66">
        <w:tc>
          <w:tcPr>
            <w:tcW w:w="2362" w:type="dxa"/>
          </w:tcPr>
          <w:p w:rsidR="00DA1E66" w:rsidRPr="00B42AF8" w:rsidRDefault="00DA1E66" w:rsidP="004F2667">
            <w:pPr>
              <w:pStyle w:val="a3"/>
              <w:tabs>
                <w:tab w:val="left" w:pos="148"/>
              </w:tabs>
              <w:spacing w:line="288" w:lineRule="auto"/>
              <w:ind w:left="0" w:firstLine="0"/>
              <w:rPr>
                <w:sz w:val="24"/>
                <w:szCs w:val="24"/>
                <w:lang w:bidi="ar-SA"/>
              </w:rPr>
            </w:pPr>
            <w:proofErr w:type="spellStart"/>
            <w:r>
              <w:rPr>
                <w:sz w:val="24"/>
                <w:szCs w:val="24"/>
                <w:lang w:val="en-US" w:bidi="ar-SA"/>
              </w:rPr>
              <w:t>Элемент</w:t>
            </w:r>
            <w:proofErr w:type="spellEnd"/>
            <w:r>
              <w:rPr>
                <w:sz w:val="24"/>
                <w:szCs w:val="24"/>
                <w:lang w:val="en-US" w:bidi="ar-SA"/>
              </w:rPr>
              <w:t xml:space="preserve"> </w:t>
            </w:r>
            <w:proofErr w:type="spellStart"/>
            <w:r>
              <w:rPr>
                <w:sz w:val="24"/>
                <w:szCs w:val="24"/>
                <w:lang w:val="en-US" w:bidi="ar-SA"/>
              </w:rPr>
              <w:t>обслуживания</w:t>
            </w:r>
            <w:proofErr w:type="spellEnd"/>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r>
              <w:rPr>
                <w:sz w:val="24"/>
                <w:szCs w:val="24"/>
                <w:lang w:bidi="ar-SA"/>
              </w:rPr>
              <w:t>Каждые 8 часов (ежедневно)</w:t>
            </w: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r>
              <w:rPr>
                <w:sz w:val="24"/>
                <w:szCs w:val="24"/>
                <w:lang w:bidi="ar-SA"/>
              </w:rPr>
              <w:t>Каждые 50 часов (еженедельно)</w:t>
            </w: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r>
              <w:rPr>
                <w:sz w:val="24"/>
                <w:szCs w:val="24"/>
                <w:lang w:bidi="ar-SA"/>
              </w:rPr>
              <w:t>Каждые 200 часов (ежемесячно)</w:t>
            </w: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r>
              <w:rPr>
                <w:sz w:val="24"/>
                <w:szCs w:val="24"/>
                <w:lang w:bidi="ar-SA"/>
              </w:rPr>
              <w:t>Каждые 500 часов</w:t>
            </w: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r>
              <w:rPr>
                <w:sz w:val="24"/>
                <w:szCs w:val="24"/>
                <w:lang w:bidi="ar-SA"/>
              </w:rPr>
              <w:t>Каждые 1000 часов</w:t>
            </w: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 xml:space="preserve">Очистка генератора и проверка болтов и гаек </w:t>
            </w:r>
          </w:p>
        </w:tc>
        <w:tc>
          <w:tcPr>
            <w:tcW w:w="2057" w:type="dxa"/>
          </w:tcPr>
          <w:p w:rsidR="00DA1E66" w:rsidRPr="0045100A" w:rsidRDefault="00DA1E66" w:rsidP="004F2667">
            <w:pPr>
              <w:pStyle w:val="a3"/>
              <w:numPr>
                <w:ilvl w:val="0"/>
                <w:numId w:val="19"/>
              </w:numPr>
              <w:tabs>
                <w:tab w:val="left" w:pos="148"/>
              </w:tabs>
              <w:spacing w:line="288" w:lineRule="auto"/>
              <w:ind w:left="133" w:firstLine="5"/>
              <w:rPr>
                <w:sz w:val="24"/>
                <w:szCs w:val="24"/>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lastRenderedPageBreak/>
              <w:t>Проверка и заправка моторного масла</w:t>
            </w:r>
          </w:p>
        </w:tc>
        <w:tc>
          <w:tcPr>
            <w:tcW w:w="2057" w:type="dxa"/>
          </w:tcPr>
          <w:p w:rsidR="00DA1E66" w:rsidRPr="0045100A" w:rsidRDefault="00DA1E66" w:rsidP="004F2667">
            <w:pPr>
              <w:pStyle w:val="a3"/>
              <w:numPr>
                <w:ilvl w:val="0"/>
                <w:numId w:val="19"/>
              </w:numPr>
              <w:tabs>
                <w:tab w:val="left" w:pos="867"/>
              </w:tabs>
              <w:spacing w:line="288" w:lineRule="auto"/>
              <w:ind w:left="133" w:firstLine="5"/>
              <w:rPr>
                <w:sz w:val="24"/>
                <w:szCs w:val="24"/>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 xml:space="preserve">Замена моторного масла </w:t>
            </w:r>
            <w:r w:rsidRPr="00070248">
              <w:rPr>
                <w:sz w:val="24"/>
                <w:szCs w:val="24"/>
                <w:vertAlign w:val="superscript"/>
                <w:lang w:bidi="ar-SA"/>
              </w:rPr>
              <w:t>1</w:t>
            </w:r>
          </w:p>
        </w:tc>
        <w:tc>
          <w:tcPr>
            <w:tcW w:w="2057" w:type="dxa"/>
          </w:tcPr>
          <w:p w:rsidR="00DA1E66" w:rsidRPr="0045100A" w:rsidRDefault="00DA1E66" w:rsidP="004F2667">
            <w:pPr>
              <w:pStyle w:val="a3"/>
              <w:numPr>
                <w:ilvl w:val="0"/>
                <w:numId w:val="19"/>
              </w:numPr>
              <w:tabs>
                <w:tab w:val="left" w:pos="442"/>
              </w:tabs>
              <w:spacing w:line="288" w:lineRule="auto"/>
              <w:ind w:left="133" w:firstLine="5"/>
              <w:jc w:val="left"/>
              <w:rPr>
                <w:sz w:val="24"/>
                <w:szCs w:val="24"/>
              </w:rPr>
            </w:pPr>
            <w:r w:rsidRPr="0045100A">
              <w:rPr>
                <w:sz w:val="24"/>
                <w:szCs w:val="24"/>
              </w:rPr>
              <w:t>Первичный через 20 часов</w:t>
            </w:r>
          </w:p>
        </w:tc>
        <w:tc>
          <w:tcPr>
            <w:tcW w:w="1981" w:type="dxa"/>
          </w:tcPr>
          <w:p w:rsidR="00DA1E66" w:rsidRPr="00B42AF8" w:rsidRDefault="00DA1E66" w:rsidP="004F2667">
            <w:pPr>
              <w:pStyle w:val="a3"/>
              <w:numPr>
                <w:ilvl w:val="0"/>
                <w:numId w:val="17"/>
              </w:numPr>
              <w:tabs>
                <w:tab w:val="left" w:pos="148"/>
              </w:tabs>
              <w:spacing w:line="288" w:lineRule="auto"/>
              <w:ind w:left="0" w:firstLine="103"/>
              <w:rPr>
                <w:sz w:val="24"/>
                <w:szCs w:val="24"/>
                <w:lang w:bidi="ar-SA"/>
              </w:rPr>
            </w:pPr>
            <w:r>
              <w:rPr>
                <w:sz w:val="24"/>
                <w:szCs w:val="24"/>
                <w:lang w:bidi="ar-SA"/>
              </w:rPr>
              <w:t xml:space="preserve"> Каждые 100 часов</w:t>
            </w: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Чистка свечи зажигания</w:t>
            </w:r>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numPr>
                <w:ilvl w:val="0"/>
                <w:numId w:val="18"/>
              </w:numPr>
              <w:tabs>
                <w:tab w:val="left" w:pos="148"/>
              </w:tabs>
              <w:spacing w:line="288" w:lineRule="auto"/>
              <w:ind w:left="165" w:firstLine="37"/>
              <w:rPr>
                <w:sz w:val="24"/>
                <w:szCs w:val="24"/>
                <w:lang w:bidi="ar-SA"/>
              </w:rPr>
            </w:pPr>
            <w:r>
              <w:rPr>
                <w:sz w:val="24"/>
                <w:szCs w:val="24"/>
                <w:lang w:bidi="ar-SA"/>
              </w:rPr>
              <w:t>Каждые 100 часов</w:t>
            </w: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Чистка воздушного фильтра</w:t>
            </w:r>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numPr>
                <w:ilvl w:val="0"/>
                <w:numId w:val="18"/>
              </w:numPr>
              <w:tabs>
                <w:tab w:val="left" w:pos="148"/>
              </w:tabs>
              <w:spacing w:line="288" w:lineRule="auto"/>
              <w:ind w:left="165" w:firstLine="37"/>
              <w:rPr>
                <w:sz w:val="24"/>
                <w:szCs w:val="24"/>
                <w:lang w:bidi="ar-SA"/>
              </w:rPr>
            </w:pPr>
            <w:r>
              <w:rPr>
                <w:sz w:val="24"/>
                <w:szCs w:val="24"/>
                <w:lang w:bidi="ar-SA"/>
              </w:rPr>
              <w:t>Каждые 100 часов</w:t>
            </w: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DA1E66">
            <w:pPr>
              <w:pStyle w:val="a3"/>
              <w:tabs>
                <w:tab w:val="left" w:pos="148"/>
              </w:tabs>
              <w:spacing w:line="288" w:lineRule="auto"/>
              <w:ind w:left="0" w:firstLine="0"/>
              <w:jc w:val="left"/>
              <w:rPr>
                <w:sz w:val="24"/>
                <w:szCs w:val="24"/>
                <w:lang w:bidi="ar-SA"/>
              </w:rPr>
            </w:pPr>
            <w:r>
              <w:rPr>
                <w:sz w:val="24"/>
                <w:szCs w:val="24"/>
                <w:lang w:bidi="ar-SA"/>
              </w:rPr>
              <w:t>Замена воздушного фильтра</w:t>
            </w:r>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5C5E70" w:rsidRDefault="00DA1E66" w:rsidP="004F2667">
            <w:pPr>
              <w:pStyle w:val="a3"/>
              <w:numPr>
                <w:ilvl w:val="0"/>
                <w:numId w:val="22"/>
              </w:numPr>
              <w:tabs>
                <w:tab w:val="left" w:pos="148"/>
              </w:tabs>
              <w:spacing w:line="288" w:lineRule="auto"/>
              <w:rPr>
                <w:sz w:val="16"/>
                <w:szCs w:val="16"/>
                <w:lang w:bidi="ar-SA"/>
              </w:rPr>
            </w:pP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Чистка топливного фильтра</w:t>
            </w:r>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5C5E70" w:rsidRDefault="00DA1E66" w:rsidP="004F2667">
            <w:pPr>
              <w:pStyle w:val="a3"/>
              <w:numPr>
                <w:ilvl w:val="0"/>
                <w:numId w:val="22"/>
              </w:numPr>
              <w:tabs>
                <w:tab w:val="left" w:pos="148"/>
              </w:tabs>
              <w:spacing w:line="288" w:lineRule="auto"/>
              <w:rPr>
                <w:sz w:val="16"/>
                <w:szCs w:val="16"/>
                <w:lang w:bidi="ar-SA"/>
              </w:rPr>
            </w:pP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Чистка и регулировка свечи зажигания и электродов</w:t>
            </w:r>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5C5E70" w:rsidRDefault="00DA1E66" w:rsidP="004F2667">
            <w:pPr>
              <w:pStyle w:val="a3"/>
              <w:numPr>
                <w:ilvl w:val="0"/>
                <w:numId w:val="22"/>
              </w:numPr>
              <w:tabs>
                <w:tab w:val="left" w:pos="148"/>
              </w:tabs>
              <w:spacing w:line="288" w:lineRule="auto"/>
              <w:rPr>
                <w:sz w:val="16"/>
                <w:szCs w:val="16"/>
                <w:lang w:bidi="ar-SA"/>
              </w:rPr>
            </w:pP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Замена свечи зажигания</w:t>
            </w:r>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numPr>
                <w:ilvl w:val="0"/>
                <w:numId w:val="18"/>
              </w:numPr>
              <w:tabs>
                <w:tab w:val="left" w:pos="148"/>
              </w:tabs>
              <w:spacing w:line="288" w:lineRule="auto"/>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 xml:space="preserve">Удалить уголь из головки блока цилиндров </w:t>
            </w:r>
            <w:r w:rsidRPr="00070248">
              <w:rPr>
                <w:sz w:val="24"/>
                <w:szCs w:val="24"/>
                <w:vertAlign w:val="superscript"/>
                <w:lang w:bidi="ar-SA"/>
              </w:rPr>
              <w:t>2</w:t>
            </w:r>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numPr>
                <w:ilvl w:val="0"/>
                <w:numId w:val="18"/>
              </w:numPr>
              <w:tabs>
                <w:tab w:val="left" w:pos="148"/>
              </w:tabs>
              <w:spacing w:line="288" w:lineRule="auto"/>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 xml:space="preserve">Проверка и регулировка зазора клапана </w:t>
            </w:r>
            <w:r w:rsidRPr="00070248">
              <w:rPr>
                <w:sz w:val="24"/>
                <w:szCs w:val="24"/>
                <w:vertAlign w:val="superscript"/>
                <w:lang w:bidi="ar-SA"/>
              </w:rPr>
              <w:t>2</w:t>
            </w:r>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numPr>
                <w:ilvl w:val="0"/>
                <w:numId w:val="18"/>
              </w:numPr>
              <w:tabs>
                <w:tab w:val="left" w:pos="148"/>
              </w:tabs>
              <w:spacing w:line="288" w:lineRule="auto"/>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 xml:space="preserve">Чистка и регулировка карбюратора </w:t>
            </w:r>
            <w:r w:rsidRPr="00070248">
              <w:rPr>
                <w:sz w:val="24"/>
                <w:szCs w:val="24"/>
                <w:vertAlign w:val="superscript"/>
                <w:lang w:bidi="ar-SA"/>
              </w:rPr>
              <w:t>2</w:t>
            </w:r>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numPr>
                <w:ilvl w:val="0"/>
                <w:numId w:val="18"/>
              </w:numPr>
              <w:tabs>
                <w:tab w:val="left" w:pos="148"/>
              </w:tabs>
              <w:spacing w:line="288" w:lineRule="auto"/>
              <w:rPr>
                <w:sz w:val="24"/>
                <w:szCs w:val="24"/>
                <w:lang w:bidi="ar-SA"/>
              </w:rPr>
            </w:pPr>
          </w:p>
        </w:tc>
        <w:tc>
          <w:tcPr>
            <w:tcW w:w="1298" w:type="dxa"/>
          </w:tcPr>
          <w:p w:rsidR="00DA1E66" w:rsidRPr="00B42AF8" w:rsidRDefault="00DA1E66" w:rsidP="004F2667">
            <w:pPr>
              <w:pStyle w:val="a3"/>
              <w:tabs>
                <w:tab w:val="left" w:pos="148"/>
              </w:tabs>
              <w:spacing w:line="288" w:lineRule="auto"/>
              <w:ind w:left="0" w:firstLine="0"/>
              <w:rPr>
                <w:sz w:val="24"/>
                <w:szCs w:val="24"/>
                <w:lang w:bidi="ar-SA"/>
              </w:rPr>
            </w:pP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 xml:space="preserve">Замена </w:t>
            </w:r>
            <w:proofErr w:type="spellStart"/>
            <w:r>
              <w:rPr>
                <w:sz w:val="24"/>
                <w:szCs w:val="24"/>
                <w:lang w:bidi="ar-SA"/>
              </w:rPr>
              <w:t>топливопровода</w:t>
            </w:r>
            <w:proofErr w:type="spellEnd"/>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p>
        </w:tc>
        <w:tc>
          <w:tcPr>
            <w:tcW w:w="1298" w:type="dxa"/>
          </w:tcPr>
          <w:p w:rsidR="00DA1E66" w:rsidRDefault="00DA1E66" w:rsidP="004F2667">
            <w:pPr>
              <w:pStyle w:val="a3"/>
              <w:numPr>
                <w:ilvl w:val="0"/>
                <w:numId w:val="18"/>
              </w:numPr>
              <w:tabs>
                <w:tab w:val="left" w:pos="148"/>
              </w:tabs>
              <w:spacing w:line="288" w:lineRule="auto"/>
              <w:rPr>
                <w:sz w:val="24"/>
                <w:szCs w:val="24"/>
                <w:lang w:bidi="ar-SA"/>
              </w:rPr>
            </w:pPr>
            <w:r>
              <w:rPr>
                <w:sz w:val="24"/>
                <w:szCs w:val="24"/>
                <w:lang w:bidi="ar-SA"/>
              </w:rPr>
              <w:t xml:space="preserve">       </w:t>
            </w:r>
          </w:p>
          <w:p w:rsidR="00DA1E66" w:rsidRPr="00B42AF8" w:rsidRDefault="00DA1E66" w:rsidP="004F2667">
            <w:pPr>
              <w:pStyle w:val="a3"/>
              <w:tabs>
                <w:tab w:val="left" w:pos="148"/>
              </w:tabs>
              <w:spacing w:line="288" w:lineRule="auto"/>
              <w:ind w:left="0" w:firstLine="0"/>
              <w:rPr>
                <w:sz w:val="24"/>
                <w:szCs w:val="24"/>
                <w:lang w:bidi="ar-SA"/>
              </w:rPr>
            </w:pPr>
            <w:r>
              <w:rPr>
                <w:sz w:val="24"/>
                <w:szCs w:val="24"/>
                <w:lang w:bidi="ar-SA"/>
              </w:rPr>
              <w:t>Ежегодно</w:t>
            </w:r>
          </w:p>
        </w:tc>
      </w:tr>
      <w:tr w:rsidR="00DA1E66" w:rsidRPr="00B42AF8" w:rsidTr="00DA1E66">
        <w:tc>
          <w:tcPr>
            <w:tcW w:w="2362" w:type="dxa"/>
          </w:tcPr>
          <w:p w:rsidR="00DA1E66" w:rsidRPr="00B42AF8" w:rsidRDefault="00DA1E66" w:rsidP="004F2667">
            <w:pPr>
              <w:pStyle w:val="a3"/>
              <w:tabs>
                <w:tab w:val="left" w:pos="148"/>
              </w:tabs>
              <w:spacing w:line="288" w:lineRule="auto"/>
              <w:ind w:left="0" w:firstLine="0"/>
              <w:jc w:val="left"/>
              <w:rPr>
                <w:sz w:val="24"/>
                <w:szCs w:val="24"/>
                <w:lang w:bidi="ar-SA"/>
              </w:rPr>
            </w:pPr>
            <w:r>
              <w:rPr>
                <w:sz w:val="24"/>
                <w:szCs w:val="24"/>
                <w:lang w:bidi="ar-SA"/>
              </w:rPr>
              <w:t xml:space="preserve">Кап. ремонт двигателя </w:t>
            </w:r>
            <w:r w:rsidRPr="00070248">
              <w:rPr>
                <w:sz w:val="24"/>
                <w:szCs w:val="24"/>
                <w:vertAlign w:val="superscript"/>
                <w:lang w:bidi="ar-SA"/>
              </w:rPr>
              <w:t>2</w:t>
            </w:r>
          </w:p>
        </w:tc>
        <w:tc>
          <w:tcPr>
            <w:tcW w:w="2057" w:type="dxa"/>
          </w:tcPr>
          <w:p w:rsidR="00DA1E66" w:rsidRPr="00B42AF8" w:rsidRDefault="00DA1E66" w:rsidP="004F2667">
            <w:pPr>
              <w:pStyle w:val="a3"/>
              <w:tabs>
                <w:tab w:val="left" w:pos="148"/>
              </w:tabs>
              <w:spacing w:line="288" w:lineRule="auto"/>
              <w:ind w:left="0" w:firstLine="0"/>
              <w:rPr>
                <w:sz w:val="24"/>
                <w:szCs w:val="24"/>
                <w:lang w:bidi="ar-SA"/>
              </w:rPr>
            </w:pPr>
          </w:p>
        </w:tc>
        <w:tc>
          <w:tcPr>
            <w:tcW w:w="1981" w:type="dxa"/>
          </w:tcPr>
          <w:p w:rsidR="00DA1E66" w:rsidRPr="00B42AF8" w:rsidRDefault="00DA1E66" w:rsidP="004F2667">
            <w:pPr>
              <w:pStyle w:val="a3"/>
              <w:tabs>
                <w:tab w:val="left" w:pos="148"/>
              </w:tabs>
              <w:spacing w:line="288" w:lineRule="auto"/>
              <w:ind w:left="0" w:firstLine="0"/>
              <w:rPr>
                <w:sz w:val="24"/>
                <w:szCs w:val="24"/>
                <w:lang w:bidi="ar-SA"/>
              </w:rPr>
            </w:pPr>
          </w:p>
        </w:tc>
        <w:tc>
          <w:tcPr>
            <w:tcW w:w="1743" w:type="dxa"/>
          </w:tcPr>
          <w:p w:rsidR="00DA1E66" w:rsidRPr="00B42AF8" w:rsidRDefault="00DA1E66" w:rsidP="004F2667">
            <w:pPr>
              <w:pStyle w:val="a3"/>
              <w:tabs>
                <w:tab w:val="left" w:pos="148"/>
              </w:tabs>
              <w:spacing w:line="288" w:lineRule="auto"/>
              <w:ind w:left="0" w:firstLine="0"/>
              <w:rPr>
                <w:sz w:val="24"/>
                <w:szCs w:val="24"/>
                <w:lang w:bidi="ar-SA"/>
              </w:rPr>
            </w:pPr>
          </w:p>
        </w:tc>
        <w:tc>
          <w:tcPr>
            <w:tcW w:w="1204" w:type="dxa"/>
          </w:tcPr>
          <w:p w:rsidR="00DA1E66" w:rsidRPr="00B42AF8" w:rsidRDefault="00DA1E66" w:rsidP="004F2667">
            <w:pPr>
              <w:pStyle w:val="a3"/>
              <w:tabs>
                <w:tab w:val="left" w:pos="148"/>
              </w:tabs>
              <w:spacing w:line="288" w:lineRule="auto"/>
              <w:ind w:left="0" w:firstLine="0"/>
              <w:rPr>
                <w:sz w:val="24"/>
                <w:szCs w:val="24"/>
                <w:lang w:bidi="ar-SA"/>
              </w:rPr>
            </w:pPr>
          </w:p>
        </w:tc>
        <w:tc>
          <w:tcPr>
            <w:tcW w:w="1298" w:type="dxa"/>
          </w:tcPr>
          <w:p w:rsidR="00DA1E66" w:rsidRPr="00B42AF8" w:rsidRDefault="00DA1E66" w:rsidP="004F2667">
            <w:pPr>
              <w:pStyle w:val="a3"/>
              <w:numPr>
                <w:ilvl w:val="0"/>
                <w:numId w:val="18"/>
              </w:numPr>
              <w:tabs>
                <w:tab w:val="left" w:pos="148"/>
              </w:tabs>
              <w:spacing w:line="288" w:lineRule="auto"/>
              <w:rPr>
                <w:sz w:val="24"/>
                <w:szCs w:val="24"/>
                <w:lang w:bidi="ar-SA"/>
              </w:rPr>
            </w:pPr>
          </w:p>
        </w:tc>
      </w:tr>
    </w:tbl>
    <w:p w:rsidR="0018752D" w:rsidRDefault="0018752D" w:rsidP="0018752D">
      <w:pPr>
        <w:pStyle w:val="a3"/>
        <w:tabs>
          <w:tab w:val="left" w:pos="148"/>
        </w:tabs>
        <w:spacing w:line="288" w:lineRule="auto"/>
        <w:ind w:left="142" w:firstLine="0"/>
        <w:rPr>
          <w:sz w:val="24"/>
          <w:szCs w:val="24"/>
        </w:rPr>
      </w:pPr>
    </w:p>
    <w:p w:rsidR="00DA1E66" w:rsidRPr="00DA1E66" w:rsidRDefault="00DA1E66" w:rsidP="00DA1E66">
      <w:pPr>
        <w:pStyle w:val="a3"/>
        <w:numPr>
          <w:ilvl w:val="0"/>
          <w:numId w:val="23"/>
        </w:numPr>
        <w:tabs>
          <w:tab w:val="left" w:pos="148"/>
        </w:tabs>
        <w:spacing w:line="288" w:lineRule="auto"/>
        <w:rPr>
          <w:sz w:val="24"/>
          <w:szCs w:val="24"/>
          <w:lang w:bidi="ar-SA"/>
        </w:rPr>
      </w:pPr>
      <w:r>
        <w:rPr>
          <w:sz w:val="24"/>
          <w:szCs w:val="24"/>
          <w:lang w:bidi="ar-SA"/>
        </w:rPr>
        <w:t>Первичная замена масла должна осуществляться после первых 20 часов работы генератора. После этого меняйте масло каждые 100 часов. Перед заменой масла следует слить старое масло.</w:t>
      </w:r>
      <w:r w:rsidRPr="00DA1E66">
        <w:rPr>
          <w:sz w:val="24"/>
          <w:szCs w:val="24"/>
          <w:lang w:bidi="ar-SA"/>
        </w:rPr>
        <w:t xml:space="preserve"> Не сливайте его в канализационные стоки, почву или в открытые водоемы.</w:t>
      </w:r>
    </w:p>
    <w:p w:rsidR="00DA1E66" w:rsidRPr="00DA1E66" w:rsidRDefault="00DA1E66" w:rsidP="00DA1E66">
      <w:pPr>
        <w:pStyle w:val="a3"/>
        <w:numPr>
          <w:ilvl w:val="0"/>
          <w:numId w:val="23"/>
        </w:numPr>
        <w:tabs>
          <w:tab w:val="left" w:pos="148"/>
        </w:tabs>
        <w:spacing w:line="288" w:lineRule="auto"/>
        <w:rPr>
          <w:sz w:val="24"/>
          <w:szCs w:val="24"/>
        </w:rPr>
      </w:pPr>
      <w:r>
        <w:rPr>
          <w:sz w:val="24"/>
          <w:szCs w:val="24"/>
          <w:lang w:bidi="ar-SA"/>
        </w:rPr>
        <w:t xml:space="preserve">Что касается процедур для этих элементов, пожалуйста, обратитесь к Руководству пользователя или к ближайшему дилеру </w:t>
      </w:r>
      <w:r>
        <w:rPr>
          <w:sz w:val="24"/>
          <w:szCs w:val="24"/>
          <w:lang w:val="en-US" w:bidi="ar-SA"/>
        </w:rPr>
        <w:t>INGCO</w:t>
      </w:r>
      <w:r w:rsidRPr="00DA1E66">
        <w:rPr>
          <w:sz w:val="24"/>
          <w:szCs w:val="24"/>
          <w:lang w:bidi="ar-SA"/>
        </w:rPr>
        <w:t>.</w:t>
      </w:r>
    </w:p>
    <w:p w:rsidR="00DA1E66" w:rsidRDefault="00DA1E66" w:rsidP="00DA1E66">
      <w:pPr>
        <w:pStyle w:val="a3"/>
        <w:tabs>
          <w:tab w:val="left" w:pos="148"/>
        </w:tabs>
        <w:spacing w:line="288" w:lineRule="auto"/>
        <w:ind w:left="502" w:firstLine="0"/>
        <w:rPr>
          <w:sz w:val="24"/>
          <w:szCs w:val="24"/>
          <w:lang w:bidi="ar-SA"/>
        </w:rPr>
      </w:pPr>
    </w:p>
    <w:p w:rsidR="00720AC0" w:rsidRPr="00720AC0" w:rsidRDefault="00720AC0" w:rsidP="00DA1E66">
      <w:pPr>
        <w:pStyle w:val="a3"/>
        <w:tabs>
          <w:tab w:val="left" w:pos="148"/>
        </w:tabs>
        <w:spacing w:line="288" w:lineRule="auto"/>
        <w:ind w:left="502" w:firstLine="0"/>
        <w:rPr>
          <w:sz w:val="24"/>
          <w:szCs w:val="24"/>
          <w:lang w:bidi="ar-SA"/>
        </w:rPr>
      </w:pPr>
      <w:r w:rsidRPr="00720AC0">
        <w:rPr>
          <w:b/>
          <w:sz w:val="24"/>
          <w:szCs w:val="24"/>
          <w:lang w:bidi="ar-SA"/>
        </w:rPr>
        <w:lastRenderedPageBreak/>
        <w:t xml:space="preserve">ВНИМАНИЕ! </w:t>
      </w:r>
      <w:r>
        <w:rPr>
          <w:sz w:val="24"/>
          <w:szCs w:val="24"/>
          <w:lang w:bidi="ar-SA"/>
        </w:rPr>
        <w:t>Меняйте топливные патрубки каждые два года. При обнаружении утечки замените патрубки немедленно!</w:t>
      </w:r>
    </w:p>
    <w:p w:rsidR="00DA1E66" w:rsidRPr="00DA1E66" w:rsidRDefault="00DA1E66" w:rsidP="00DA1E66">
      <w:pPr>
        <w:pStyle w:val="a3"/>
        <w:tabs>
          <w:tab w:val="left" w:pos="148"/>
        </w:tabs>
        <w:spacing w:line="288" w:lineRule="auto"/>
        <w:ind w:left="502" w:firstLine="0"/>
        <w:rPr>
          <w:sz w:val="24"/>
          <w:szCs w:val="24"/>
          <w:lang w:bidi="ar-SA"/>
        </w:rPr>
      </w:pPr>
    </w:p>
    <w:p w:rsidR="00DA1E66" w:rsidRDefault="00720AC0" w:rsidP="00DA1E66">
      <w:pPr>
        <w:pStyle w:val="a3"/>
        <w:tabs>
          <w:tab w:val="left" w:pos="148"/>
        </w:tabs>
        <w:spacing w:line="288" w:lineRule="auto"/>
        <w:ind w:left="142" w:firstLine="0"/>
        <w:rPr>
          <w:sz w:val="24"/>
          <w:szCs w:val="24"/>
        </w:rPr>
      </w:pPr>
      <w:r>
        <w:rPr>
          <w:b/>
          <w:noProof/>
          <w:sz w:val="24"/>
          <w:szCs w:val="24"/>
          <w:lang w:bidi="ar-SA"/>
        </w:rPr>
        <w:drawing>
          <wp:anchor distT="0" distB="0" distL="114300" distR="114300" simplePos="0" relativeHeight="251697664" behindDoc="0" locked="0" layoutInCell="1" allowOverlap="1">
            <wp:simplePos x="0" y="0"/>
            <wp:positionH relativeFrom="column">
              <wp:posOffset>4612005</wp:posOffset>
            </wp:positionH>
            <wp:positionV relativeFrom="paragraph">
              <wp:posOffset>207645</wp:posOffset>
            </wp:positionV>
            <wp:extent cx="1781175" cy="1000125"/>
            <wp:effectExtent l="19050" t="0" r="9525" b="0"/>
            <wp:wrapSquare wrapText="bothSides"/>
            <wp:docPr id="100" name="Рисунок 7" descr="D:\Сайты\Инструмент INGCO\Пикчи инструментов\инструкции INGCO eng\GWP202-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йты\Инструмент INGCO\Пикчи инструментов\инструкции INGCO eng\GWP202-4_6.jpg"/>
                    <pic:cNvPicPr>
                      <a:picLocks noChangeAspect="1" noChangeArrowheads="1"/>
                    </pic:cNvPicPr>
                  </pic:nvPicPr>
                  <pic:blipFill>
                    <a:blip r:embed="rId24" cstate="print"/>
                    <a:srcRect/>
                    <a:stretch>
                      <a:fillRect/>
                    </a:stretch>
                  </pic:blipFill>
                  <pic:spPr bwMode="auto">
                    <a:xfrm>
                      <a:off x="0" y="0"/>
                      <a:ext cx="1781175" cy="1000125"/>
                    </a:xfrm>
                    <a:prstGeom prst="rect">
                      <a:avLst/>
                    </a:prstGeom>
                    <a:noFill/>
                    <a:ln w="9525">
                      <a:noFill/>
                      <a:miter lim="800000"/>
                      <a:headEnd/>
                      <a:tailEnd/>
                    </a:ln>
                  </pic:spPr>
                </pic:pic>
              </a:graphicData>
            </a:graphic>
          </wp:anchor>
        </w:drawing>
      </w:r>
      <w:r w:rsidR="00DA1E66">
        <w:rPr>
          <w:b/>
          <w:sz w:val="24"/>
          <w:szCs w:val="24"/>
        </w:rPr>
        <w:t>Проверка свечи зажигания</w:t>
      </w:r>
    </w:p>
    <w:p w:rsidR="00DA1E66" w:rsidRDefault="00DA1E66" w:rsidP="00DA1E66">
      <w:pPr>
        <w:pStyle w:val="a3"/>
        <w:tabs>
          <w:tab w:val="left" w:pos="148"/>
        </w:tabs>
        <w:spacing w:line="288" w:lineRule="auto"/>
        <w:ind w:left="142" w:firstLine="0"/>
        <w:rPr>
          <w:sz w:val="24"/>
          <w:szCs w:val="24"/>
        </w:rPr>
      </w:pPr>
    </w:p>
    <w:p w:rsidR="00720AC0" w:rsidRDefault="00720AC0" w:rsidP="00720AC0">
      <w:pPr>
        <w:pStyle w:val="a3"/>
        <w:tabs>
          <w:tab w:val="left" w:pos="148"/>
        </w:tabs>
        <w:spacing w:line="288" w:lineRule="auto"/>
        <w:ind w:left="-142" w:firstLine="0"/>
        <w:rPr>
          <w:sz w:val="24"/>
          <w:szCs w:val="24"/>
          <w:lang w:bidi="ar-SA"/>
        </w:rPr>
      </w:pPr>
      <w:r>
        <w:rPr>
          <w:sz w:val="24"/>
          <w:szCs w:val="24"/>
          <w:lang w:bidi="ar-SA"/>
        </w:rPr>
        <w:t xml:space="preserve">а) Если свеча загрязнена углеродом, очистите его с помощью специального чистящего </w:t>
      </w:r>
      <w:r w:rsidRPr="008C0E96">
        <w:rPr>
          <w:sz w:val="24"/>
          <w:szCs w:val="24"/>
          <w:lang w:bidi="ar-SA"/>
        </w:rPr>
        <w:t xml:space="preserve"> </w:t>
      </w:r>
      <w:r>
        <w:rPr>
          <w:sz w:val="24"/>
          <w:szCs w:val="24"/>
          <w:lang w:bidi="ar-SA"/>
        </w:rPr>
        <w:t>средства или проволочной щетки.</w:t>
      </w:r>
    </w:p>
    <w:p w:rsidR="00720AC0" w:rsidRPr="00720AC0" w:rsidRDefault="00720AC0" w:rsidP="00720AC0">
      <w:pPr>
        <w:pStyle w:val="a3"/>
        <w:tabs>
          <w:tab w:val="left" w:pos="148"/>
        </w:tabs>
        <w:spacing w:line="288" w:lineRule="auto"/>
        <w:ind w:left="-142" w:firstLine="0"/>
        <w:rPr>
          <w:sz w:val="24"/>
          <w:szCs w:val="24"/>
          <w:lang w:bidi="ar-SA"/>
        </w:rPr>
      </w:pPr>
      <w:r>
        <w:rPr>
          <w:sz w:val="24"/>
          <w:szCs w:val="24"/>
          <w:lang w:bidi="ar-SA"/>
        </w:rPr>
        <w:t>б) Отрегулируйте расстояние между электродами до 0,6-0,7 мм.</w:t>
      </w:r>
    </w:p>
    <w:p w:rsidR="00720AC0" w:rsidRDefault="00720AC0" w:rsidP="00720AC0">
      <w:pPr>
        <w:pStyle w:val="a3"/>
        <w:tabs>
          <w:tab w:val="left" w:pos="148"/>
        </w:tabs>
        <w:spacing w:line="288" w:lineRule="auto"/>
        <w:ind w:left="-142" w:firstLine="0"/>
        <w:rPr>
          <w:sz w:val="24"/>
          <w:szCs w:val="24"/>
          <w:lang w:bidi="ar-SA"/>
        </w:rPr>
      </w:pPr>
      <w:r>
        <w:rPr>
          <w:sz w:val="24"/>
          <w:szCs w:val="24"/>
          <w:lang w:bidi="ar-SA"/>
        </w:rPr>
        <w:t xml:space="preserve">Рекомендуемая свеча зажигания: </w:t>
      </w:r>
      <w:r w:rsidRPr="00720AC0">
        <w:rPr>
          <w:sz w:val="24"/>
          <w:szCs w:val="24"/>
          <w:lang w:bidi="ar-SA"/>
        </w:rPr>
        <w:t>NGK BR-6HS</w:t>
      </w:r>
      <w:r>
        <w:rPr>
          <w:sz w:val="24"/>
          <w:szCs w:val="24"/>
          <w:lang w:bidi="ar-SA"/>
        </w:rPr>
        <w:t xml:space="preserve"> (CHAMPION RL86C)</w:t>
      </w:r>
    </w:p>
    <w:p w:rsidR="00720AC0" w:rsidRDefault="00720AC0" w:rsidP="00720AC0">
      <w:pPr>
        <w:pStyle w:val="a3"/>
        <w:tabs>
          <w:tab w:val="left" w:pos="148"/>
        </w:tabs>
        <w:spacing w:line="288" w:lineRule="auto"/>
        <w:ind w:left="-142" w:firstLine="0"/>
        <w:rPr>
          <w:sz w:val="24"/>
          <w:szCs w:val="24"/>
          <w:lang w:bidi="ar-SA"/>
        </w:rPr>
      </w:pPr>
    </w:p>
    <w:p w:rsidR="00720AC0" w:rsidRDefault="00720AC0" w:rsidP="00720AC0">
      <w:pPr>
        <w:pStyle w:val="a3"/>
        <w:tabs>
          <w:tab w:val="left" w:pos="148"/>
        </w:tabs>
        <w:spacing w:line="288" w:lineRule="auto"/>
        <w:ind w:left="-142" w:firstLine="0"/>
        <w:rPr>
          <w:sz w:val="24"/>
          <w:szCs w:val="24"/>
          <w:lang w:bidi="ar-SA"/>
        </w:rPr>
      </w:pPr>
    </w:p>
    <w:p w:rsidR="00720AC0" w:rsidRDefault="00720AC0" w:rsidP="00720AC0">
      <w:pPr>
        <w:pStyle w:val="a3"/>
        <w:tabs>
          <w:tab w:val="left" w:pos="148"/>
        </w:tabs>
        <w:spacing w:line="288" w:lineRule="auto"/>
        <w:ind w:left="-142" w:firstLine="0"/>
        <w:rPr>
          <w:sz w:val="24"/>
          <w:szCs w:val="24"/>
          <w:lang w:bidi="ar-SA"/>
        </w:rPr>
      </w:pPr>
      <w:r>
        <w:rPr>
          <w:b/>
          <w:sz w:val="24"/>
          <w:szCs w:val="24"/>
          <w:lang w:bidi="ar-SA"/>
        </w:rPr>
        <w:t>Замена моторного масла</w:t>
      </w:r>
    </w:p>
    <w:p w:rsidR="00720AC0" w:rsidRDefault="00720AC0" w:rsidP="00720AC0">
      <w:pPr>
        <w:pStyle w:val="a3"/>
        <w:tabs>
          <w:tab w:val="left" w:pos="148"/>
        </w:tabs>
        <w:spacing w:line="288" w:lineRule="auto"/>
        <w:ind w:left="-142" w:firstLine="0"/>
        <w:rPr>
          <w:sz w:val="24"/>
          <w:szCs w:val="24"/>
          <w:lang w:bidi="ar-SA"/>
        </w:rPr>
      </w:pPr>
    </w:p>
    <w:p w:rsidR="00720AC0" w:rsidRDefault="00720AC0" w:rsidP="00720AC0">
      <w:pPr>
        <w:pStyle w:val="a3"/>
        <w:tabs>
          <w:tab w:val="left" w:pos="148"/>
        </w:tabs>
        <w:spacing w:line="288" w:lineRule="auto"/>
        <w:ind w:left="-142" w:firstLine="0"/>
        <w:rPr>
          <w:sz w:val="24"/>
          <w:szCs w:val="24"/>
          <w:lang w:bidi="ar-SA"/>
        </w:rPr>
      </w:pPr>
      <w:r>
        <w:rPr>
          <w:sz w:val="24"/>
          <w:szCs w:val="24"/>
          <w:lang w:bidi="ar-SA"/>
        </w:rPr>
        <w:t>Первичная замена: после первых 20 часов работы</w:t>
      </w:r>
    </w:p>
    <w:p w:rsidR="00720AC0" w:rsidRDefault="00720AC0" w:rsidP="00720AC0">
      <w:pPr>
        <w:pStyle w:val="a3"/>
        <w:tabs>
          <w:tab w:val="left" w:pos="148"/>
        </w:tabs>
        <w:spacing w:line="288" w:lineRule="auto"/>
        <w:ind w:left="-142" w:firstLine="0"/>
        <w:rPr>
          <w:sz w:val="24"/>
          <w:szCs w:val="24"/>
          <w:lang w:bidi="ar-SA"/>
        </w:rPr>
      </w:pPr>
      <w:r>
        <w:rPr>
          <w:sz w:val="24"/>
          <w:szCs w:val="24"/>
          <w:lang w:bidi="ar-SA"/>
        </w:rPr>
        <w:t>Дальнейшая замена: каждые 100 часов работы</w:t>
      </w:r>
    </w:p>
    <w:p w:rsidR="004F2667" w:rsidRDefault="004F2667" w:rsidP="00720AC0">
      <w:pPr>
        <w:pStyle w:val="a3"/>
        <w:tabs>
          <w:tab w:val="left" w:pos="148"/>
        </w:tabs>
        <w:spacing w:line="288" w:lineRule="auto"/>
        <w:ind w:left="-142" w:firstLine="0"/>
        <w:rPr>
          <w:sz w:val="24"/>
          <w:szCs w:val="24"/>
          <w:lang w:bidi="ar-SA"/>
        </w:rPr>
      </w:pPr>
    </w:p>
    <w:p w:rsidR="00720AC0" w:rsidRDefault="00720AC0" w:rsidP="00720AC0">
      <w:pPr>
        <w:pStyle w:val="a3"/>
        <w:tabs>
          <w:tab w:val="left" w:pos="148"/>
        </w:tabs>
        <w:spacing w:line="288" w:lineRule="auto"/>
        <w:ind w:left="-142" w:firstLine="0"/>
        <w:rPr>
          <w:sz w:val="24"/>
          <w:szCs w:val="24"/>
          <w:lang w:bidi="ar-SA"/>
        </w:rPr>
      </w:pPr>
    </w:p>
    <w:p w:rsidR="00720AC0" w:rsidRDefault="004F2667" w:rsidP="00C61C05">
      <w:pPr>
        <w:pStyle w:val="a3"/>
        <w:numPr>
          <w:ilvl w:val="0"/>
          <w:numId w:val="32"/>
        </w:numPr>
        <w:tabs>
          <w:tab w:val="left" w:pos="148"/>
        </w:tabs>
        <w:spacing w:line="288" w:lineRule="auto"/>
        <w:rPr>
          <w:sz w:val="24"/>
          <w:szCs w:val="24"/>
          <w:lang w:bidi="ar-SA"/>
        </w:rPr>
      </w:pPr>
      <w:r>
        <w:rPr>
          <w:noProof/>
          <w:sz w:val="24"/>
          <w:szCs w:val="24"/>
          <w:lang w:bidi="ar-SA"/>
        </w:rPr>
        <w:drawing>
          <wp:anchor distT="0" distB="0" distL="114300" distR="114300" simplePos="0" relativeHeight="251698688" behindDoc="0" locked="0" layoutInCell="1" allowOverlap="1">
            <wp:simplePos x="0" y="0"/>
            <wp:positionH relativeFrom="column">
              <wp:posOffset>5240655</wp:posOffset>
            </wp:positionH>
            <wp:positionV relativeFrom="paragraph">
              <wp:posOffset>-71755</wp:posOffset>
            </wp:positionV>
            <wp:extent cx="1314450" cy="1028700"/>
            <wp:effectExtent l="19050" t="0" r="0" b="0"/>
            <wp:wrapSquare wrapText="bothSides"/>
            <wp:docPr id="13" name="Рисунок 1" descr="D:\Сайты\Инструмент INGCO\Пикчи инструментов\инструкции INGCO eng\GWP202-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ы\Инструмент INGCO\Пикчи инструментов\инструкции INGCO eng\GWP202-4_7.jpg"/>
                    <pic:cNvPicPr>
                      <a:picLocks noChangeAspect="1" noChangeArrowheads="1"/>
                    </pic:cNvPicPr>
                  </pic:nvPicPr>
                  <pic:blipFill>
                    <a:blip r:embed="rId25" cstate="print"/>
                    <a:srcRect/>
                    <a:stretch>
                      <a:fillRect/>
                    </a:stretch>
                  </pic:blipFill>
                  <pic:spPr bwMode="auto">
                    <a:xfrm>
                      <a:off x="0" y="0"/>
                      <a:ext cx="1314450" cy="1028700"/>
                    </a:xfrm>
                    <a:prstGeom prst="rect">
                      <a:avLst/>
                    </a:prstGeom>
                    <a:noFill/>
                    <a:ln w="9525">
                      <a:noFill/>
                      <a:miter lim="800000"/>
                      <a:headEnd/>
                      <a:tailEnd/>
                    </a:ln>
                  </pic:spPr>
                </pic:pic>
              </a:graphicData>
            </a:graphic>
          </wp:anchor>
        </w:drawing>
      </w:r>
      <w:r w:rsidR="00720AC0">
        <w:rPr>
          <w:sz w:val="24"/>
          <w:szCs w:val="24"/>
          <w:lang w:bidi="ar-SA"/>
        </w:rPr>
        <w:t>Для замены масла, остановите двигатель и ослабьте сливную пробку. Сливайте использованное масло пока двигатель теплый. Теплое масло стекает быстрее и полностью.</w:t>
      </w:r>
      <w:r>
        <w:rPr>
          <w:sz w:val="24"/>
          <w:szCs w:val="24"/>
          <w:lang w:bidi="ar-SA"/>
        </w:rPr>
        <w:t xml:space="preserve"> </w:t>
      </w:r>
    </w:p>
    <w:p w:rsidR="00720AC0" w:rsidRDefault="00720AC0" w:rsidP="00720AC0">
      <w:pPr>
        <w:pStyle w:val="a3"/>
        <w:tabs>
          <w:tab w:val="left" w:pos="148"/>
        </w:tabs>
        <w:spacing w:line="288" w:lineRule="auto"/>
        <w:ind w:left="-142" w:firstLine="0"/>
        <w:rPr>
          <w:sz w:val="24"/>
          <w:szCs w:val="24"/>
          <w:lang w:bidi="ar-SA"/>
        </w:rPr>
      </w:pPr>
    </w:p>
    <w:p w:rsidR="004F2667" w:rsidRPr="00720AC0" w:rsidRDefault="004F2667" w:rsidP="00720AC0">
      <w:pPr>
        <w:pStyle w:val="a3"/>
        <w:tabs>
          <w:tab w:val="left" w:pos="148"/>
        </w:tabs>
        <w:spacing w:line="288" w:lineRule="auto"/>
        <w:ind w:left="-142" w:firstLine="0"/>
        <w:rPr>
          <w:sz w:val="24"/>
          <w:szCs w:val="24"/>
          <w:lang w:bidi="ar-SA"/>
        </w:rPr>
      </w:pPr>
    </w:p>
    <w:p w:rsidR="00C61C05" w:rsidRDefault="00720AC0" w:rsidP="00720AC0">
      <w:pPr>
        <w:tabs>
          <w:tab w:val="left" w:pos="148"/>
        </w:tabs>
        <w:spacing w:line="288" w:lineRule="auto"/>
        <w:rPr>
          <w:rFonts w:ascii="Arial" w:hAnsi="Arial" w:cs="Arial"/>
          <w:sz w:val="24"/>
          <w:szCs w:val="24"/>
        </w:rPr>
      </w:pPr>
      <w:r w:rsidRPr="00C61C05">
        <w:rPr>
          <w:rFonts w:ascii="Arial" w:hAnsi="Arial" w:cs="Arial"/>
          <w:b/>
          <w:sz w:val="24"/>
          <w:szCs w:val="24"/>
        </w:rPr>
        <w:t xml:space="preserve">ВНИМАНИЕ! </w:t>
      </w:r>
      <w:r w:rsidR="00C61C05" w:rsidRPr="00C61C05">
        <w:rPr>
          <w:rFonts w:ascii="Arial" w:hAnsi="Arial" w:cs="Arial"/>
          <w:sz w:val="24"/>
          <w:szCs w:val="24"/>
        </w:rPr>
        <w:t xml:space="preserve">Во избежание получения травм </w:t>
      </w:r>
      <w:r w:rsidR="00C61C05">
        <w:rPr>
          <w:rFonts w:ascii="Arial" w:hAnsi="Arial" w:cs="Arial"/>
          <w:sz w:val="24"/>
          <w:szCs w:val="24"/>
        </w:rPr>
        <w:t>помните, что масло горячее. Убедитесь, что крышка топливного бака плотно закручена и разлива не произойдет.</w:t>
      </w:r>
    </w:p>
    <w:p w:rsidR="00C61C05" w:rsidRDefault="004F2667" w:rsidP="00720AC0">
      <w:pPr>
        <w:tabs>
          <w:tab w:val="left" w:pos="148"/>
        </w:tabs>
        <w:spacing w:line="288" w:lineRule="auto"/>
        <w:rPr>
          <w:rFonts w:ascii="Arial" w:hAnsi="Arial" w:cs="Arial"/>
          <w:sz w:val="24"/>
          <w:szCs w:val="24"/>
        </w:rPr>
      </w:pPr>
      <w:r>
        <w:rPr>
          <w:rFonts w:ascii="Arial" w:hAnsi="Arial" w:cs="Arial"/>
          <w:noProof/>
          <w:sz w:val="24"/>
          <w:szCs w:val="24"/>
        </w:rPr>
        <w:drawing>
          <wp:anchor distT="0" distB="0" distL="114300" distR="114300" simplePos="0" relativeHeight="251699712" behindDoc="0" locked="0" layoutInCell="1" allowOverlap="1">
            <wp:simplePos x="0" y="0"/>
            <wp:positionH relativeFrom="column">
              <wp:posOffset>5345430</wp:posOffset>
            </wp:positionH>
            <wp:positionV relativeFrom="paragraph">
              <wp:posOffset>151765</wp:posOffset>
            </wp:positionV>
            <wp:extent cx="1209675" cy="1000125"/>
            <wp:effectExtent l="19050" t="0" r="9525" b="0"/>
            <wp:wrapSquare wrapText="bothSides"/>
            <wp:docPr id="14" name="Рисунок 2" descr="D:\Сайты\Инструмент INGCO\Пикчи инструментов\инструкции INGCO eng\GWP202-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йты\Инструмент INGCO\Пикчи инструментов\инструкции INGCO eng\GWP202-4_8.jpg"/>
                    <pic:cNvPicPr>
                      <a:picLocks noChangeAspect="1" noChangeArrowheads="1"/>
                    </pic:cNvPicPr>
                  </pic:nvPicPr>
                  <pic:blipFill>
                    <a:blip r:embed="rId26" cstate="print"/>
                    <a:srcRect/>
                    <a:stretch>
                      <a:fillRect/>
                    </a:stretch>
                  </pic:blipFill>
                  <pic:spPr bwMode="auto">
                    <a:xfrm>
                      <a:off x="0" y="0"/>
                      <a:ext cx="1209675" cy="1000125"/>
                    </a:xfrm>
                    <a:prstGeom prst="rect">
                      <a:avLst/>
                    </a:prstGeom>
                    <a:noFill/>
                    <a:ln w="9525">
                      <a:noFill/>
                      <a:miter lim="800000"/>
                      <a:headEnd/>
                      <a:tailEnd/>
                    </a:ln>
                  </pic:spPr>
                </pic:pic>
              </a:graphicData>
            </a:graphic>
          </wp:anchor>
        </w:drawing>
      </w:r>
    </w:p>
    <w:p w:rsidR="00C61C05" w:rsidRDefault="00C61C05" w:rsidP="00C61C05">
      <w:pPr>
        <w:pStyle w:val="a3"/>
        <w:numPr>
          <w:ilvl w:val="0"/>
          <w:numId w:val="32"/>
        </w:numPr>
        <w:tabs>
          <w:tab w:val="left" w:pos="148"/>
        </w:tabs>
        <w:spacing w:line="288" w:lineRule="auto"/>
        <w:rPr>
          <w:sz w:val="24"/>
          <w:szCs w:val="24"/>
        </w:rPr>
      </w:pPr>
      <w:r>
        <w:rPr>
          <w:sz w:val="24"/>
          <w:szCs w:val="24"/>
        </w:rPr>
        <w:t>Снова установите сливную пробку перед заливкой масла.</w:t>
      </w:r>
    </w:p>
    <w:p w:rsidR="00DA1E66" w:rsidRPr="00C61C05" w:rsidRDefault="00C61C05" w:rsidP="00C61C05">
      <w:pPr>
        <w:pStyle w:val="a3"/>
        <w:numPr>
          <w:ilvl w:val="0"/>
          <w:numId w:val="32"/>
        </w:numPr>
        <w:tabs>
          <w:tab w:val="left" w:pos="148"/>
        </w:tabs>
        <w:spacing w:line="288" w:lineRule="auto"/>
        <w:rPr>
          <w:sz w:val="24"/>
          <w:szCs w:val="24"/>
        </w:rPr>
      </w:pPr>
      <w:r w:rsidRPr="00C61C05">
        <w:rPr>
          <w:sz w:val="24"/>
          <w:szCs w:val="24"/>
        </w:rPr>
        <w:t xml:space="preserve"> </w:t>
      </w:r>
      <w:r>
        <w:rPr>
          <w:sz w:val="24"/>
          <w:szCs w:val="24"/>
        </w:rPr>
        <w:t xml:space="preserve">Залейте рекомендуемое масло. Всегда используйте чистое масло лучшего сорта. Загрязненное, некачественное масло или его нехватка наносят вред двигателю и сокращают срок его службы. </w:t>
      </w:r>
    </w:p>
    <w:p w:rsidR="005D1C26" w:rsidRDefault="005D1C26" w:rsidP="005D1C26">
      <w:pPr>
        <w:tabs>
          <w:tab w:val="left" w:pos="148"/>
        </w:tabs>
        <w:spacing w:line="288" w:lineRule="auto"/>
        <w:rPr>
          <w:sz w:val="24"/>
          <w:szCs w:val="24"/>
        </w:rPr>
      </w:pPr>
    </w:p>
    <w:p w:rsidR="005D1C26" w:rsidRPr="004F2667" w:rsidRDefault="004F2667" w:rsidP="005D1C26">
      <w:pPr>
        <w:tabs>
          <w:tab w:val="left" w:pos="148"/>
        </w:tabs>
        <w:spacing w:line="288" w:lineRule="auto"/>
        <w:rPr>
          <w:rFonts w:ascii="Arial" w:hAnsi="Arial" w:cs="Arial"/>
          <w:sz w:val="24"/>
          <w:szCs w:val="24"/>
        </w:rPr>
      </w:pPr>
      <w:proofErr w:type="spellStart"/>
      <w:r w:rsidRPr="004F2667">
        <w:rPr>
          <w:rFonts w:ascii="Arial" w:hAnsi="Arial" w:cs="Arial"/>
          <w:b/>
          <w:sz w:val="24"/>
          <w:szCs w:val="24"/>
          <w:lang w:val="en-US"/>
        </w:rPr>
        <w:t>Чистка</w:t>
      </w:r>
      <w:proofErr w:type="spellEnd"/>
      <w:r w:rsidRPr="004F2667">
        <w:rPr>
          <w:rFonts w:ascii="Arial" w:hAnsi="Arial" w:cs="Arial"/>
          <w:b/>
          <w:sz w:val="24"/>
          <w:szCs w:val="24"/>
          <w:lang w:val="en-US"/>
        </w:rPr>
        <w:t xml:space="preserve"> </w:t>
      </w:r>
      <w:proofErr w:type="spellStart"/>
      <w:r w:rsidRPr="004F2667">
        <w:rPr>
          <w:rFonts w:ascii="Arial" w:hAnsi="Arial" w:cs="Arial"/>
          <w:b/>
          <w:sz w:val="24"/>
          <w:szCs w:val="24"/>
          <w:lang w:val="en-US"/>
        </w:rPr>
        <w:t>топливного</w:t>
      </w:r>
      <w:proofErr w:type="spellEnd"/>
      <w:r w:rsidRPr="004F2667">
        <w:rPr>
          <w:rFonts w:ascii="Arial" w:hAnsi="Arial" w:cs="Arial"/>
          <w:b/>
          <w:sz w:val="24"/>
          <w:szCs w:val="24"/>
          <w:lang w:val="en-US"/>
        </w:rPr>
        <w:t xml:space="preserve"> </w:t>
      </w:r>
      <w:proofErr w:type="spellStart"/>
      <w:r w:rsidRPr="004F2667">
        <w:rPr>
          <w:rFonts w:ascii="Arial" w:hAnsi="Arial" w:cs="Arial"/>
          <w:b/>
          <w:sz w:val="24"/>
          <w:szCs w:val="24"/>
          <w:lang w:val="en-US"/>
        </w:rPr>
        <w:t>бака</w:t>
      </w:r>
      <w:proofErr w:type="spellEnd"/>
    </w:p>
    <w:p w:rsidR="004F2667" w:rsidRDefault="004F2667" w:rsidP="005D1C26">
      <w:pPr>
        <w:tabs>
          <w:tab w:val="left" w:pos="148"/>
        </w:tabs>
        <w:spacing w:line="288" w:lineRule="auto"/>
        <w:rPr>
          <w:rFonts w:ascii="Arial" w:hAnsi="Arial" w:cs="Arial"/>
          <w:sz w:val="24"/>
          <w:szCs w:val="24"/>
        </w:rPr>
      </w:pPr>
      <w:r>
        <w:rPr>
          <w:rFonts w:ascii="Arial" w:hAnsi="Arial" w:cs="Arial"/>
          <w:noProof/>
          <w:sz w:val="24"/>
          <w:szCs w:val="24"/>
        </w:rPr>
        <w:drawing>
          <wp:anchor distT="0" distB="0" distL="114300" distR="114300" simplePos="0" relativeHeight="251700736" behindDoc="0" locked="0" layoutInCell="1" allowOverlap="1">
            <wp:simplePos x="0" y="0"/>
            <wp:positionH relativeFrom="column">
              <wp:posOffset>5040630</wp:posOffset>
            </wp:positionH>
            <wp:positionV relativeFrom="paragraph">
              <wp:posOffset>213360</wp:posOffset>
            </wp:positionV>
            <wp:extent cx="1485900" cy="1104900"/>
            <wp:effectExtent l="19050" t="0" r="0" b="0"/>
            <wp:wrapSquare wrapText="bothSides"/>
            <wp:docPr id="15" name="Рисунок 3" descr="D:\Сайты\Инструмент INGCO\Пикчи инструментов\инструкции INGCO eng\GWP202-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йты\Инструмент INGCO\Пикчи инструментов\инструкции INGCO eng\GWP202-4_9.jpg"/>
                    <pic:cNvPicPr>
                      <a:picLocks noChangeAspect="1" noChangeArrowheads="1"/>
                    </pic:cNvPicPr>
                  </pic:nvPicPr>
                  <pic:blipFill>
                    <a:blip r:embed="rId27" cstate="print"/>
                    <a:srcRect/>
                    <a:stretch>
                      <a:fillRect/>
                    </a:stretch>
                  </pic:blipFill>
                  <pic:spPr bwMode="auto">
                    <a:xfrm>
                      <a:off x="0" y="0"/>
                      <a:ext cx="1485900" cy="1104900"/>
                    </a:xfrm>
                    <a:prstGeom prst="rect">
                      <a:avLst/>
                    </a:prstGeom>
                    <a:noFill/>
                    <a:ln w="9525">
                      <a:noFill/>
                      <a:miter lim="800000"/>
                      <a:headEnd/>
                      <a:tailEnd/>
                    </a:ln>
                  </pic:spPr>
                </pic:pic>
              </a:graphicData>
            </a:graphic>
          </wp:anchor>
        </w:drawing>
      </w:r>
    </w:p>
    <w:p w:rsidR="004F2667" w:rsidRDefault="004F2667" w:rsidP="004F2667">
      <w:pPr>
        <w:pStyle w:val="a3"/>
        <w:numPr>
          <w:ilvl w:val="0"/>
          <w:numId w:val="33"/>
        </w:numPr>
        <w:tabs>
          <w:tab w:val="left" w:pos="148"/>
        </w:tabs>
        <w:spacing w:line="288" w:lineRule="auto"/>
        <w:rPr>
          <w:sz w:val="24"/>
          <w:szCs w:val="24"/>
        </w:rPr>
      </w:pPr>
      <w:r>
        <w:rPr>
          <w:sz w:val="24"/>
          <w:szCs w:val="24"/>
        </w:rPr>
        <w:t xml:space="preserve">Проверьте, есть ли в топливном баке вода или грязь. </w:t>
      </w:r>
    </w:p>
    <w:p w:rsidR="004F2667" w:rsidRDefault="004F2667" w:rsidP="004F2667">
      <w:pPr>
        <w:pStyle w:val="a3"/>
        <w:numPr>
          <w:ilvl w:val="0"/>
          <w:numId w:val="33"/>
        </w:numPr>
        <w:tabs>
          <w:tab w:val="left" w:pos="148"/>
        </w:tabs>
        <w:spacing w:line="288" w:lineRule="auto"/>
        <w:rPr>
          <w:sz w:val="24"/>
          <w:szCs w:val="24"/>
        </w:rPr>
      </w:pPr>
      <w:r>
        <w:rPr>
          <w:sz w:val="24"/>
          <w:szCs w:val="24"/>
        </w:rPr>
        <w:t>Чтобы удалить воду и грязь, закройте топливный кран и извлеките топливный бак.</w:t>
      </w:r>
    </w:p>
    <w:p w:rsidR="004F2667" w:rsidRDefault="004F2667" w:rsidP="004F2667">
      <w:pPr>
        <w:pStyle w:val="a3"/>
        <w:numPr>
          <w:ilvl w:val="0"/>
          <w:numId w:val="33"/>
        </w:numPr>
        <w:tabs>
          <w:tab w:val="left" w:pos="148"/>
        </w:tabs>
        <w:spacing w:line="288" w:lineRule="auto"/>
        <w:rPr>
          <w:sz w:val="24"/>
          <w:szCs w:val="24"/>
        </w:rPr>
      </w:pPr>
      <w:r>
        <w:rPr>
          <w:sz w:val="24"/>
          <w:szCs w:val="24"/>
        </w:rPr>
        <w:t>После удаления воды и грязи промойте топливный бак керосином или бензином. Установите заново и надежно зафиксируйте, чтобы не допустить утечки.</w:t>
      </w:r>
    </w:p>
    <w:p w:rsidR="004F2667" w:rsidRDefault="004F2667" w:rsidP="004F2667">
      <w:pPr>
        <w:pStyle w:val="a3"/>
        <w:tabs>
          <w:tab w:val="left" w:pos="148"/>
        </w:tabs>
        <w:spacing w:line="288" w:lineRule="auto"/>
        <w:ind w:left="720" w:firstLine="0"/>
        <w:rPr>
          <w:sz w:val="24"/>
          <w:szCs w:val="24"/>
        </w:rPr>
      </w:pPr>
    </w:p>
    <w:p w:rsidR="005D1C26" w:rsidRDefault="005D1C26" w:rsidP="005D1C26">
      <w:pPr>
        <w:tabs>
          <w:tab w:val="left" w:pos="148"/>
        </w:tabs>
        <w:spacing w:line="288" w:lineRule="auto"/>
        <w:rPr>
          <w:rFonts w:ascii="Arial" w:eastAsia="Arial" w:hAnsi="Arial" w:cs="Arial"/>
          <w:sz w:val="24"/>
          <w:szCs w:val="24"/>
          <w:lang w:bidi="ru-RU"/>
        </w:rPr>
      </w:pPr>
    </w:p>
    <w:p w:rsidR="00FC469B" w:rsidRPr="00716557" w:rsidRDefault="00FC469B" w:rsidP="005D1C26">
      <w:pPr>
        <w:tabs>
          <w:tab w:val="left" w:pos="148"/>
        </w:tabs>
        <w:spacing w:line="288" w:lineRule="auto"/>
        <w:rPr>
          <w:rFonts w:ascii="Arial" w:eastAsia="Arial" w:hAnsi="Arial" w:cs="Arial"/>
          <w:sz w:val="24"/>
          <w:szCs w:val="24"/>
          <w:lang w:bidi="ru-RU"/>
        </w:rPr>
      </w:pPr>
      <w:r>
        <w:rPr>
          <w:rFonts w:ascii="Arial" w:eastAsia="Arial" w:hAnsi="Arial" w:cs="Arial"/>
          <w:b/>
          <w:sz w:val="24"/>
          <w:szCs w:val="24"/>
          <w:lang w:bidi="ru-RU"/>
        </w:rPr>
        <w:t xml:space="preserve">Чистка </w:t>
      </w:r>
      <w:r w:rsidR="008C675F">
        <w:rPr>
          <w:rFonts w:ascii="Arial" w:eastAsia="Arial" w:hAnsi="Arial" w:cs="Arial"/>
          <w:b/>
          <w:sz w:val="24"/>
          <w:szCs w:val="24"/>
          <w:lang w:bidi="ru-RU"/>
        </w:rPr>
        <w:t>воздухоочистител</w:t>
      </w:r>
      <w:r w:rsidR="00716557">
        <w:rPr>
          <w:rFonts w:ascii="Arial" w:eastAsia="Arial" w:hAnsi="Arial" w:cs="Arial"/>
          <w:b/>
          <w:sz w:val="24"/>
          <w:szCs w:val="24"/>
          <w:lang w:bidi="ru-RU"/>
        </w:rPr>
        <w:t>я</w:t>
      </w:r>
    </w:p>
    <w:p w:rsidR="00FC469B" w:rsidRDefault="00FC469B" w:rsidP="005D1C26">
      <w:pPr>
        <w:tabs>
          <w:tab w:val="left" w:pos="148"/>
        </w:tabs>
        <w:spacing w:line="288" w:lineRule="auto"/>
        <w:rPr>
          <w:rFonts w:ascii="Arial" w:hAnsi="Arial" w:cs="Arial"/>
          <w:sz w:val="24"/>
          <w:szCs w:val="24"/>
        </w:rPr>
      </w:pPr>
      <w:r w:rsidRPr="00FC469B">
        <w:rPr>
          <w:rFonts w:ascii="Arial" w:hAnsi="Arial" w:cs="Arial"/>
          <w:sz w:val="24"/>
          <w:szCs w:val="24"/>
        </w:rPr>
        <w:lastRenderedPageBreak/>
        <w:t xml:space="preserve">Загрязненный </w:t>
      </w:r>
      <w:r w:rsidR="008C675F">
        <w:rPr>
          <w:rFonts w:ascii="Arial" w:hAnsi="Arial" w:cs="Arial"/>
          <w:sz w:val="24"/>
          <w:szCs w:val="24"/>
        </w:rPr>
        <w:t>воздухоочиститель</w:t>
      </w:r>
      <w:r w:rsidRPr="00FC469B">
        <w:rPr>
          <w:rFonts w:ascii="Arial" w:hAnsi="Arial" w:cs="Arial"/>
          <w:sz w:val="24"/>
          <w:szCs w:val="24"/>
        </w:rPr>
        <w:t xml:space="preserve"> </w:t>
      </w:r>
      <w:r>
        <w:rPr>
          <w:rFonts w:ascii="Arial" w:hAnsi="Arial" w:cs="Arial"/>
          <w:sz w:val="24"/>
          <w:szCs w:val="24"/>
        </w:rPr>
        <w:t xml:space="preserve">может стать причиной проблем с запуском, потери мощности, неисправности двигателя и сокращения срока его работы. Всегда поддерживайте чистоту </w:t>
      </w:r>
      <w:r w:rsidR="008C675F">
        <w:rPr>
          <w:rFonts w:ascii="Arial" w:hAnsi="Arial" w:cs="Arial"/>
          <w:sz w:val="24"/>
          <w:szCs w:val="24"/>
        </w:rPr>
        <w:t>воздухоочистителя</w:t>
      </w:r>
      <w:r>
        <w:rPr>
          <w:rFonts w:ascii="Arial" w:hAnsi="Arial" w:cs="Arial"/>
          <w:sz w:val="24"/>
          <w:szCs w:val="24"/>
        </w:rPr>
        <w:t>.</w:t>
      </w:r>
    </w:p>
    <w:p w:rsidR="00FC469B" w:rsidRDefault="008C675F" w:rsidP="005D1C26">
      <w:pPr>
        <w:tabs>
          <w:tab w:val="left" w:pos="148"/>
        </w:tabs>
        <w:spacing w:line="288" w:lineRule="auto"/>
        <w:rPr>
          <w:rFonts w:ascii="Arial" w:hAnsi="Arial" w:cs="Arial"/>
          <w:sz w:val="24"/>
          <w:szCs w:val="24"/>
        </w:rPr>
      </w:pPr>
      <w:r>
        <w:rPr>
          <w:rFonts w:ascii="Arial" w:hAnsi="Arial" w:cs="Arial"/>
          <w:noProof/>
          <w:sz w:val="24"/>
          <w:szCs w:val="24"/>
        </w:rPr>
        <w:drawing>
          <wp:anchor distT="0" distB="0" distL="114300" distR="114300" simplePos="0" relativeHeight="251701760" behindDoc="0" locked="0" layoutInCell="1" allowOverlap="1">
            <wp:simplePos x="0" y="0"/>
            <wp:positionH relativeFrom="column">
              <wp:posOffset>5345430</wp:posOffset>
            </wp:positionH>
            <wp:positionV relativeFrom="paragraph">
              <wp:posOffset>116840</wp:posOffset>
            </wp:positionV>
            <wp:extent cx="1057275" cy="1076325"/>
            <wp:effectExtent l="19050" t="0" r="9525" b="0"/>
            <wp:wrapSquare wrapText="bothSides"/>
            <wp:docPr id="28" name="Рисунок 4" descr="D:\Сайты\Инструмент INGCO\Пикчи инструментов\инструкции INGCO eng\GWP202-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йты\Инструмент INGCO\Пикчи инструментов\инструкции INGCO eng\GWP202-4_10.jpg"/>
                    <pic:cNvPicPr>
                      <a:picLocks noChangeAspect="1" noChangeArrowheads="1"/>
                    </pic:cNvPicPr>
                  </pic:nvPicPr>
                  <pic:blipFill>
                    <a:blip r:embed="rId28" cstate="print"/>
                    <a:srcRect/>
                    <a:stretch>
                      <a:fillRect/>
                    </a:stretch>
                  </pic:blipFill>
                  <pic:spPr bwMode="auto">
                    <a:xfrm>
                      <a:off x="0" y="0"/>
                      <a:ext cx="1057275" cy="1076325"/>
                    </a:xfrm>
                    <a:prstGeom prst="rect">
                      <a:avLst/>
                    </a:prstGeom>
                    <a:noFill/>
                    <a:ln w="9525">
                      <a:noFill/>
                      <a:miter lim="800000"/>
                      <a:headEnd/>
                      <a:tailEnd/>
                    </a:ln>
                  </pic:spPr>
                </pic:pic>
              </a:graphicData>
            </a:graphic>
          </wp:anchor>
        </w:drawing>
      </w:r>
    </w:p>
    <w:p w:rsidR="00FC469B" w:rsidRDefault="008C675F" w:rsidP="008C675F">
      <w:pPr>
        <w:pStyle w:val="a3"/>
        <w:numPr>
          <w:ilvl w:val="0"/>
          <w:numId w:val="34"/>
        </w:numPr>
        <w:tabs>
          <w:tab w:val="left" w:pos="148"/>
        </w:tabs>
        <w:spacing w:line="288" w:lineRule="auto"/>
        <w:rPr>
          <w:sz w:val="24"/>
          <w:szCs w:val="24"/>
        </w:rPr>
      </w:pPr>
      <w:r>
        <w:rPr>
          <w:sz w:val="24"/>
          <w:szCs w:val="24"/>
        </w:rPr>
        <w:t>Фильтр из уретановой пены</w:t>
      </w:r>
    </w:p>
    <w:p w:rsidR="008C675F" w:rsidRDefault="008C675F" w:rsidP="008C675F">
      <w:pPr>
        <w:pStyle w:val="a3"/>
        <w:tabs>
          <w:tab w:val="left" w:pos="148"/>
        </w:tabs>
        <w:spacing w:line="288" w:lineRule="auto"/>
        <w:ind w:left="720" w:firstLine="0"/>
        <w:rPr>
          <w:sz w:val="24"/>
          <w:szCs w:val="24"/>
        </w:rPr>
      </w:pPr>
      <w:r>
        <w:rPr>
          <w:sz w:val="24"/>
          <w:szCs w:val="24"/>
        </w:rPr>
        <w:t xml:space="preserve">Извлеките фильтрующий элемент и промойте его керосином или дизельным топливом. Затем дайте ему впитать смесь из керосина или дизеля с моторным маслом в пропорции 3 к 1. Отожмите элемент, чтобы удалить смесь и установите в воздухоочиститель. </w:t>
      </w:r>
    </w:p>
    <w:p w:rsidR="008C675F" w:rsidRDefault="008C675F" w:rsidP="008C675F">
      <w:pPr>
        <w:pStyle w:val="a3"/>
        <w:numPr>
          <w:ilvl w:val="0"/>
          <w:numId w:val="34"/>
        </w:numPr>
        <w:tabs>
          <w:tab w:val="left" w:pos="148"/>
        </w:tabs>
        <w:spacing w:line="288" w:lineRule="auto"/>
        <w:rPr>
          <w:sz w:val="24"/>
          <w:szCs w:val="24"/>
        </w:rPr>
      </w:pPr>
      <w:r>
        <w:rPr>
          <w:noProof/>
          <w:sz w:val="24"/>
          <w:szCs w:val="24"/>
          <w:lang w:bidi="ar-SA"/>
        </w:rPr>
        <w:drawing>
          <wp:anchor distT="0" distB="0" distL="114300" distR="114300" simplePos="0" relativeHeight="251702784" behindDoc="0" locked="0" layoutInCell="1" allowOverlap="1">
            <wp:simplePos x="0" y="0"/>
            <wp:positionH relativeFrom="column">
              <wp:posOffset>5240655</wp:posOffset>
            </wp:positionH>
            <wp:positionV relativeFrom="paragraph">
              <wp:posOffset>45720</wp:posOffset>
            </wp:positionV>
            <wp:extent cx="1104900" cy="1438275"/>
            <wp:effectExtent l="19050" t="0" r="0" b="0"/>
            <wp:wrapSquare wrapText="bothSides"/>
            <wp:docPr id="30" name="Рисунок 5" descr="D:\Сайты\Инструмент INGCO\Пикчи инструментов\инструкции INGCO eng\GWP202-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йты\Инструмент INGCO\Пикчи инструментов\инструкции INGCO eng\GWP202-4_11.jpg"/>
                    <pic:cNvPicPr>
                      <a:picLocks noChangeAspect="1" noChangeArrowheads="1"/>
                    </pic:cNvPicPr>
                  </pic:nvPicPr>
                  <pic:blipFill>
                    <a:blip r:embed="rId29" cstate="print"/>
                    <a:srcRect/>
                    <a:stretch>
                      <a:fillRect/>
                    </a:stretch>
                  </pic:blipFill>
                  <pic:spPr bwMode="auto">
                    <a:xfrm>
                      <a:off x="0" y="0"/>
                      <a:ext cx="1104900" cy="1438275"/>
                    </a:xfrm>
                    <a:prstGeom prst="rect">
                      <a:avLst/>
                    </a:prstGeom>
                    <a:noFill/>
                    <a:ln w="9525">
                      <a:noFill/>
                      <a:miter lim="800000"/>
                      <a:headEnd/>
                      <a:tailEnd/>
                    </a:ln>
                  </pic:spPr>
                </pic:pic>
              </a:graphicData>
            </a:graphic>
          </wp:anchor>
        </w:drawing>
      </w:r>
      <w:r>
        <w:rPr>
          <w:sz w:val="24"/>
          <w:szCs w:val="24"/>
        </w:rPr>
        <w:t>Двойной фильтр из уретановой пены</w:t>
      </w:r>
    </w:p>
    <w:p w:rsidR="008C675F" w:rsidRDefault="00647651" w:rsidP="008C675F">
      <w:pPr>
        <w:pStyle w:val="a3"/>
        <w:tabs>
          <w:tab w:val="left" w:pos="148"/>
        </w:tabs>
        <w:spacing w:line="288" w:lineRule="auto"/>
        <w:ind w:left="720" w:firstLine="0"/>
        <w:rPr>
          <w:sz w:val="24"/>
          <w:szCs w:val="24"/>
        </w:rPr>
      </w:pPr>
      <w:r>
        <w:rPr>
          <w:sz w:val="24"/>
          <w:szCs w:val="24"/>
        </w:rPr>
        <w:t xml:space="preserve">Вымойте и очистите уретановую пену (2) моющим средством. Затем высушите. Очищайте </w:t>
      </w:r>
      <w:proofErr w:type="spellStart"/>
      <w:r>
        <w:rPr>
          <w:sz w:val="24"/>
          <w:szCs w:val="24"/>
        </w:rPr>
        <w:t>пеноуретановый</w:t>
      </w:r>
      <w:proofErr w:type="spellEnd"/>
      <w:r>
        <w:rPr>
          <w:sz w:val="24"/>
          <w:szCs w:val="24"/>
        </w:rPr>
        <w:t xml:space="preserve"> элемент каждые 50 часов.</w:t>
      </w:r>
    </w:p>
    <w:p w:rsidR="00647651" w:rsidRDefault="00647651" w:rsidP="008C675F">
      <w:pPr>
        <w:pStyle w:val="a3"/>
        <w:tabs>
          <w:tab w:val="left" w:pos="148"/>
        </w:tabs>
        <w:spacing w:line="288" w:lineRule="auto"/>
        <w:ind w:left="720" w:firstLine="0"/>
        <w:rPr>
          <w:sz w:val="24"/>
          <w:szCs w:val="24"/>
        </w:rPr>
      </w:pPr>
      <w:r>
        <w:rPr>
          <w:sz w:val="24"/>
          <w:szCs w:val="24"/>
        </w:rPr>
        <w:t>Очистите элемент осторожно постукивая по нему и выдуйте пыль. Не используйте масло. Очищайте бумажный элемент каждые  50 часов, заменяйте набор элементов каждые 200 часов.</w:t>
      </w:r>
    </w:p>
    <w:p w:rsidR="00647651" w:rsidRDefault="00647651" w:rsidP="008C675F">
      <w:pPr>
        <w:pStyle w:val="a3"/>
        <w:tabs>
          <w:tab w:val="left" w:pos="148"/>
        </w:tabs>
        <w:spacing w:line="288" w:lineRule="auto"/>
        <w:ind w:left="720" w:firstLine="0"/>
        <w:rPr>
          <w:sz w:val="24"/>
          <w:szCs w:val="24"/>
        </w:rPr>
      </w:pPr>
    </w:p>
    <w:p w:rsidR="00647651" w:rsidRDefault="00647651" w:rsidP="008C675F">
      <w:pPr>
        <w:pStyle w:val="a3"/>
        <w:tabs>
          <w:tab w:val="left" w:pos="148"/>
        </w:tabs>
        <w:spacing w:line="288" w:lineRule="auto"/>
        <w:ind w:left="720" w:firstLine="0"/>
        <w:rPr>
          <w:sz w:val="24"/>
          <w:szCs w:val="24"/>
        </w:rPr>
      </w:pPr>
      <w:r>
        <w:rPr>
          <w:b/>
          <w:sz w:val="24"/>
          <w:szCs w:val="24"/>
        </w:rPr>
        <w:t xml:space="preserve">ВНИМАНИЕ! </w:t>
      </w:r>
      <w:r>
        <w:rPr>
          <w:sz w:val="24"/>
          <w:szCs w:val="24"/>
        </w:rPr>
        <w:t>Очищайте и заменяйте элементы воздухоочистителя чаще при работе в пыльных условиях.</w:t>
      </w:r>
    </w:p>
    <w:p w:rsidR="00647651" w:rsidRDefault="00647651" w:rsidP="008C675F">
      <w:pPr>
        <w:pStyle w:val="a3"/>
        <w:tabs>
          <w:tab w:val="left" w:pos="148"/>
        </w:tabs>
        <w:spacing w:line="288" w:lineRule="auto"/>
        <w:ind w:left="720" w:firstLine="0"/>
        <w:rPr>
          <w:sz w:val="24"/>
          <w:szCs w:val="24"/>
        </w:rPr>
      </w:pPr>
    </w:p>
    <w:p w:rsidR="00647651" w:rsidRDefault="00647651" w:rsidP="008C675F">
      <w:pPr>
        <w:pStyle w:val="a3"/>
        <w:tabs>
          <w:tab w:val="left" w:pos="148"/>
        </w:tabs>
        <w:spacing w:line="288" w:lineRule="auto"/>
        <w:ind w:left="720" w:firstLine="0"/>
        <w:rPr>
          <w:sz w:val="24"/>
          <w:szCs w:val="24"/>
        </w:rPr>
      </w:pPr>
      <w:r>
        <w:rPr>
          <w:b/>
          <w:sz w:val="24"/>
          <w:szCs w:val="24"/>
        </w:rPr>
        <w:t>Замена топливных патрубков</w:t>
      </w:r>
    </w:p>
    <w:p w:rsidR="00647651" w:rsidRDefault="00647651" w:rsidP="008C675F">
      <w:pPr>
        <w:pStyle w:val="a3"/>
        <w:tabs>
          <w:tab w:val="left" w:pos="148"/>
        </w:tabs>
        <w:spacing w:line="288" w:lineRule="auto"/>
        <w:ind w:left="720" w:firstLine="0"/>
        <w:rPr>
          <w:sz w:val="24"/>
          <w:szCs w:val="24"/>
        </w:rPr>
      </w:pPr>
    </w:p>
    <w:p w:rsidR="00647651" w:rsidRDefault="00647651" w:rsidP="008C675F">
      <w:pPr>
        <w:pStyle w:val="a3"/>
        <w:tabs>
          <w:tab w:val="left" w:pos="148"/>
        </w:tabs>
        <w:spacing w:line="288" w:lineRule="auto"/>
        <w:ind w:left="720" w:firstLine="0"/>
        <w:rPr>
          <w:sz w:val="24"/>
          <w:szCs w:val="24"/>
        </w:rPr>
      </w:pPr>
      <w:r>
        <w:rPr>
          <w:b/>
          <w:noProof/>
          <w:sz w:val="24"/>
          <w:szCs w:val="24"/>
          <w:lang w:bidi="ar-SA"/>
        </w:rPr>
        <w:drawing>
          <wp:anchor distT="0" distB="0" distL="114300" distR="114300" simplePos="0" relativeHeight="251703808" behindDoc="0" locked="0" layoutInCell="1" allowOverlap="1">
            <wp:simplePos x="0" y="0"/>
            <wp:positionH relativeFrom="column">
              <wp:posOffset>5164455</wp:posOffset>
            </wp:positionH>
            <wp:positionV relativeFrom="paragraph">
              <wp:posOffset>298450</wp:posOffset>
            </wp:positionV>
            <wp:extent cx="1333500" cy="1085850"/>
            <wp:effectExtent l="19050" t="0" r="0" b="0"/>
            <wp:wrapSquare wrapText="bothSides"/>
            <wp:docPr id="101" name="Рисунок 6" descr="D:\Сайты\Инструмент INGCO\Пикчи инструментов\инструкции INGCO eng\GWP202-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йты\Инструмент INGCO\Пикчи инструментов\инструкции INGCO eng\GWP202-4_12.jpg"/>
                    <pic:cNvPicPr>
                      <a:picLocks noChangeAspect="1" noChangeArrowheads="1"/>
                    </pic:cNvPicPr>
                  </pic:nvPicPr>
                  <pic:blipFill>
                    <a:blip r:embed="rId30" cstate="print"/>
                    <a:srcRect/>
                    <a:stretch>
                      <a:fillRect/>
                    </a:stretch>
                  </pic:blipFill>
                  <pic:spPr bwMode="auto">
                    <a:xfrm>
                      <a:off x="0" y="0"/>
                      <a:ext cx="1333500" cy="1085850"/>
                    </a:xfrm>
                    <a:prstGeom prst="rect">
                      <a:avLst/>
                    </a:prstGeom>
                    <a:noFill/>
                    <a:ln w="9525">
                      <a:noFill/>
                      <a:miter lim="800000"/>
                      <a:headEnd/>
                      <a:tailEnd/>
                    </a:ln>
                  </pic:spPr>
                </pic:pic>
              </a:graphicData>
            </a:graphic>
          </wp:anchor>
        </w:drawing>
      </w:r>
      <w:r>
        <w:rPr>
          <w:b/>
          <w:sz w:val="24"/>
          <w:szCs w:val="24"/>
        </w:rPr>
        <w:t xml:space="preserve">ВНИМАНИЕ! </w:t>
      </w:r>
      <w:r>
        <w:rPr>
          <w:sz w:val="24"/>
          <w:szCs w:val="24"/>
        </w:rPr>
        <w:t>Будьте предельно осторожны при замене топливных патрубков, бензин чрезвычайно огнеопасен.</w:t>
      </w:r>
    </w:p>
    <w:p w:rsidR="00647651" w:rsidRPr="00647651" w:rsidRDefault="00647651" w:rsidP="008C675F">
      <w:pPr>
        <w:pStyle w:val="a3"/>
        <w:tabs>
          <w:tab w:val="left" w:pos="148"/>
        </w:tabs>
        <w:spacing w:line="288" w:lineRule="auto"/>
        <w:ind w:left="720" w:firstLine="0"/>
        <w:rPr>
          <w:sz w:val="24"/>
          <w:szCs w:val="24"/>
        </w:rPr>
      </w:pPr>
    </w:p>
    <w:p w:rsidR="00647651" w:rsidRDefault="00647651" w:rsidP="008C675F">
      <w:pPr>
        <w:pStyle w:val="a3"/>
        <w:tabs>
          <w:tab w:val="left" w:pos="148"/>
        </w:tabs>
        <w:spacing w:line="288" w:lineRule="auto"/>
        <w:ind w:left="720" w:firstLine="0"/>
        <w:rPr>
          <w:sz w:val="24"/>
          <w:szCs w:val="24"/>
        </w:rPr>
      </w:pPr>
      <w:r>
        <w:rPr>
          <w:sz w:val="24"/>
          <w:szCs w:val="24"/>
        </w:rPr>
        <w:t xml:space="preserve">Меняйте топливные патрубки каждые 1000 часов или каждый год. При обнаружении утечки топлива необходимо заменить патрубки немедленно. </w:t>
      </w:r>
    </w:p>
    <w:p w:rsidR="00647651" w:rsidRDefault="00647651" w:rsidP="008C675F">
      <w:pPr>
        <w:pStyle w:val="a3"/>
        <w:tabs>
          <w:tab w:val="left" w:pos="148"/>
        </w:tabs>
        <w:spacing w:line="288" w:lineRule="auto"/>
        <w:ind w:left="720" w:firstLine="0"/>
        <w:rPr>
          <w:sz w:val="24"/>
          <w:szCs w:val="24"/>
        </w:rPr>
      </w:pPr>
    </w:p>
    <w:p w:rsidR="00647651" w:rsidRDefault="00647651" w:rsidP="008C675F">
      <w:pPr>
        <w:pStyle w:val="a3"/>
        <w:tabs>
          <w:tab w:val="left" w:pos="148"/>
        </w:tabs>
        <w:spacing w:line="288" w:lineRule="auto"/>
        <w:ind w:left="720" w:firstLine="0"/>
        <w:rPr>
          <w:sz w:val="24"/>
          <w:szCs w:val="24"/>
        </w:rPr>
      </w:pPr>
      <w:r>
        <w:rPr>
          <w:b/>
          <w:sz w:val="24"/>
          <w:szCs w:val="24"/>
        </w:rPr>
        <w:t>Проверка болтов, гаек и винтов</w:t>
      </w:r>
    </w:p>
    <w:p w:rsidR="00647651" w:rsidRDefault="00647651" w:rsidP="008C675F">
      <w:pPr>
        <w:pStyle w:val="a3"/>
        <w:tabs>
          <w:tab w:val="left" w:pos="148"/>
        </w:tabs>
        <w:spacing w:line="288" w:lineRule="auto"/>
        <w:ind w:left="720" w:firstLine="0"/>
        <w:rPr>
          <w:sz w:val="24"/>
          <w:szCs w:val="24"/>
        </w:rPr>
      </w:pPr>
    </w:p>
    <w:p w:rsidR="00647651" w:rsidRDefault="00F45F1F" w:rsidP="008C675F">
      <w:pPr>
        <w:pStyle w:val="a3"/>
        <w:tabs>
          <w:tab w:val="left" w:pos="148"/>
        </w:tabs>
        <w:spacing w:line="288" w:lineRule="auto"/>
        <w:ind w:left="720" w:firstLine="0"/>
        <w:rPr>
          <w:sz w:val="24"/>
          <w:szCs w:val="24"/>
        </w:rPr>
      </w:pPr>
      <w:r>
        <w:rPr>
          <w:sz w:val="24"/>
          <w:szCs w:val="24"/>
        </w:rPr>
        <w:t>- Затяните свободные болты и гайки.</w:t>
      </w:r>
    </w:p>
    <w:p w:rsidR="00F45F1F" w:rsidRDefault="00F45F1F" w:rsidP="008C675F">
      <w:pPr>
        <w:pStyle w:val="a3"/>
        <w:tabs>
          <w:tab w:val="left" w:pos="148"/>
        </w:tabs>
        <w:spacing w:line="288" w:lineRule="auto"/>
        <w:ind w:left="720" w:firstLine="0"/>
        <w:rPr>
          <w:sz w:val="24"/>
          <w:szCs w:val="24"/>
        </w:rPr>
      </w:pPr>
      <w:r>
        <w:rPr>
          <w:sz w:val="24"/>
          <w:szCs w:val="24"/>
        </w:rPr>
        <w:t>- Проверьте наличие утечек топлива или масла.</w:t>
      </w:r>
    </w:p>
    <w:p w:rsidR="00F45F1F" w:rsidRDefault="00F45F1F" w:rsidP="008C675F">
      <w:pPr>
        <w:pStyle w:val="a3"/>
        <w:tabs>
          <w:tab w:val="left" w:pos="148"/>
        </w:tabs>
        <w:spacing w:line="288" w:lineRule="auto"/>
        <w:ind w:left="720" w:firstLine="0"/>
        <w:rPr>
          <w:sz w:val="24"/>
          <w:szCs w:val="24"/>
        </w:rPr>
      </w:pPr>
      <w:r>
        <w:rPr>
          <w:sz w:val="24"/>
          <w:szCs w:val="24"/>
        </w:rPr>
        <w:t>- Замените поврежденные детали новыми.</w:t>
      </w:r>
    </w:p>
    <w:p w:rsidR="00D421E0" w:rsidRDefault="00D421E0">
      <w:pPr>
        <w:spacing w:line="200" w:lineRule="exact"/>
        <w:rPr>
          <w:sz w:val="20"/>
          <w:szCs w:val="20"/>
        </w:rPr>
      </w:pPr>
      <w:bookmarkStart w:id="4" w:name="page7"/>
      <w:bookmarkEnd w:id="4"/>
    </w:p>
    <w:p w:rsidR="00716557" w:rsidRDefault="00716557">
      <w:pPr>
        <w:spacing w:line="200" w:lineRule="exact"/>
        <w:rPr>
          <w:sz w:val="20"/>
          <w:szCs w:val="20"/>
        </w:rPr>
      </w:pPr>
    </w:p>
    <w:p w:rsidR="00716557" w:rsidRDefault="00716557">
      <w:pPr>
        <w:spacing w:line="200" w:lineRule="exact"/>
        <w:rPr>
          <w:sz w:val="20"/>
          <w:szCs w:val="20"/>
        </w:rPr>
      </w:pPr>
    </w:p>
    <w:p w:rsidR="00716557" w:rsidRDefault="00716557">
      <w:pPr>
        <w:spacing w:line="200" w:lineRule="exact"/>
        <w:rPr>
          <w:sz w:val="20"/>
          <w:szCs w:val="20"/>
        </w:rPr>
      </w:pPr>
    </w:p>
    <w:p w:rsidR="00716557" w:rsidRDefault="00716557">
      <w:pPr>
        <w:spacing w:line="200" w:lineRule="exact"/>
        <w:rPr>
          <w:sz w:val="20"/>
          <w:szCs w:val="20"/>
        </w:rPr>
      </w:pPr>
    </w:p>
    <w:p w:rsidR="00716557" w:rsidRDefault="00716557">
      <w:pPr>
        <w:spacing w:line="200" w:lineRule="exact"/>
        <w:rPr>
          <w:sz w:val="20"/>
          <w:szCs w:val="20"/>
        </w:rPr>
      </w:pPr>
    </w:p>
    <w:p w:rsidR="00716557" w:rsidRDefault="00716557">
      <w:pPr>
        <w:spacing w:line="200" w:lineRule="exact"/>
        <w:rPr>
          <w:sz w:val="20"/>
          <w:szCs w:val="20"/>
        </w:rPr>
      </w:pPr>
    </w:p>
    <w:p w:rsidR="00716557" w:rsidRDefault="00716557">
      <w:pPr>
        <w:spacing w:line="200" w:lineRule="exact"/>
        <w:rPr>
          <w:sz w:val="20"/>
          <w:szCs w:val="20"/>
        </w:rPr>
      </w:pPr>
    </w:p>
    <w:p w:rsidR="00716557" w:rsidRDefault="00716557">
      <w:pPr>
        <w:spacing w:line="200" w:lineRule="exact"/>
        <w:rPr>
          <w:sz w:val="20"/>
          <w:szCs w:val="20"/>
        </w:rPr>
      </w:pPr>
    </w:p>
    <w:p w:rsidR="00716557" w:rsidRDefault="00716557">
      <w:pPr>
        <w:spacing w:line="200" w:lineRule="exact"/>
        <w:rPr>
          <w:sz w:val="20"/>
          <w:szCs w:val="20"/>
        </w:rPr>
      </w:pPr>
    </w:p>
    <w:p w:rsidR="00716557" w:rsidRDefault="00716557">
      <w:pPr>
        <w:spacing w:line="200" w:lineRule="exact"/>
        <w:rPr>
          <w:sz w:val="20"/>
          <w:szCs w:val="20"/>
        </w:rPr>
      </w:pPr>
    </w:p>
    <w:p w:rsidR="00716557" w:rsidRDefault="00716557">
      <w:pPr>
        <w:spacing w:line="200" w:lineRule="exact"/>
        <w:rPr>
          <w:sz w:val="20"/>
          <w:szCs w:val="20"/>
        </w:rPr>
      </w:pPr>
    </w:p>
    <w:p w:rsidR="00716557" w:rsidRDefault="00716557">
      <w:pPr>
        <w:spacing w:line="200" w:lineRule="exact"/>
        <w:rPr>
          <w:sz w:val="20"/>
          <w:szCs w:val="20"/>
        </w:rPr>
      </w:pPr>
    </w:p>
    <w:p w:rsidR="00D421E0" w:rsidRDefault="00D421E0">
      <w:pPr>
        <w:spacing w:line="230" w:lineRule="exact"/>
        <w:rPr>
          <w:sz w:val="20"/>
          <w:szCs w:val="20"/>
        </w:rPr>
      </w:pPr>
    </w:p>
    <w:p w:rsidR="00D421E0" w:rsidRDefault="006D7F3F">
      <w:pPr>
        <w:spacing w:line="295" w:lineRule="auto"/>
        <w:ind w:left="16" w:right="20" w:hanging="9"/>
        <w:rPr>
          <w:sz w:val="20"/>
          <w:szCs w:val="20"/>
        </w:rPr>
      </w:pPr>
      <w:r>
        <w:rPr>
          <w:rFonts w:ascii="Arial" w:eastAsia="Arial" w:hAnsi="Arial" w:cs="Arial"/>
          <w:b/>
          <w:bCs/>
          <w:sz w:val="24"/>
          <w:szCs w:val="24"/>
        </w:rPr>
        <w:lastRenderedPageBreak/>
        <w:t>Более подробную информацию по инструменту Вы можете</w:t>
      </w:r>
      <w:r>
        <w:rPr>
          <w:sz w:val="20"/>
          <w:szCs w:val="20"/>
        </w:rPr>
        <w:t xml:space="preserve"> </w:t>
      </w:r>
      <w:r>
        <w:rPr>
          <w:rFonts w:ascii="Arial" w:eastAsia="Arial" w:hAnsi="Arial" w:cs="Arial"/>
          <w:b/>
          <w:bCs/>
          <w:sz w:val="24"/>
          <w:szCs w:val="24"/>
        </w:rPr>
        <w:t>узнать на сайте производителя или компании-дилера в Вашем регионе.</w:t>
      </w:r>
    </w:p>
    <w:p w:rsidR="00D421E0" w:rsidRDefault="006D7F3F">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5715</wp:posOffset>
            </wp:positionH>
            <wp:positionV relativeFrom="paragraph">
              <wp:posOffset>537210</wp:posOffset>
            </wp:positionV>
            <wp:extent cx="747395" cy="393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extLst>
                    </a:blip>
                    <a:srcRect/>
                    <a:stretch>
                      <a:fillRect/>
                    </a:stretch>
                  </pic:blipFill>
                  <pic:spPr bwMode="auto">
                    <a:xfrm>
                      <a:off x="0" y="0"/>
                      <a:ext cx="747395" cy="393700"/>
                    </a:xfrm>
                    <a:prstGeom prst="rect">
                      <a:avLst/>
                    </a:prstGeom>
                    <a:noFill/>
                  </pic:spPr>
                </pic:pic>
              </a:graphicData>
            </a:graphic>
          </wp:anchor>
        </w:drawing>
      </w:r>
    </w:p>
    <w:p w:rsidR="00D421E0" w:rsidRDefault="00D421E0">
      <w:pPr>
        <w:spacing w:line="200" w:lineRule="exact"/>
        <w:rPr>
          <w:sz w:val="20"/>
          <w:szCs w:val="20"/>
        </w:rPr>
      </w:pPr>
    </w:p>
    <w:p w:rsidR="00D421E0" w:rsidRDefault="00D421E0">
      <w:pPr>
        <w:spacing w:line="200" w:lineRule="exact"/>
        <w:rPr>
          <w:sz w:val="20"/>
          <w:szCs w:val="20"/>
        </w:rPr>
      </w:pPr>
    </w:p>
    <w:p w:rsidR="00D421E0" w:rsidRDefault="00D421E0">
      <w:pPr>
        <w:spacing w:line="200" w:lineRule="exact"/>
        <w:rPr>
          <w:sz w:val="20"/>
          <w:szCs w:val="20"/>
        </w:rPr>
      </w:pPr>
    </w:p>
    <w:p w:rsidR="00D421E0" w:rsidRDefault="00D421E0">
      <w:pPr>
        <w:spacing w:line="200" w:lineRule="exact"/>
        <w:rPr>
          <w:sz w:val="20"/>
          <w:szCs w:val="20"/>
        </w:rPr>
      </w:pPr>
    </w:p>
    <w:p w:rsidR="00D421E0" w:rsidRDefault="00D421E0">
      <w:pPr>
        <w:spacing w:line="200" w:lineRule="exact"/>
        <w:rPr>
          <w:sz w:val="20"/>
          <w:szCs w:val="20"/>
        </w:rPr>
      </w:pPr>
    </w:p>
    <w:p w:rsidR="00D421E0" w:rsidRDefault="00D421E0">
      <w:pPr>
        <w:spacing w:line="200" w:lineRule="exact"/>
        <w:rPr>
          <w:sz w:val="20"/>
          <w:szCs w:val="20"/>
        </w:rPr>
      </w:pPr>
    </w:p>
    <w:p w:rsidR="00D421E0" w:rsidRDefault="00D421E0">
      <w:pPr>
        <w:spacing w:line="329" w:lineRule="exact"/>
        <w:rPr>
          <w:sz w:val="20"/>
          <w:szCs w:val="20"/>
        </w:rPr>
      </w:pPr>
    </w:p>
    <w:p w:rsidR="00D421E0" w:rsidRDefault="006D7F3F">
      <w:pPr>
        <w:ind w:left="76"/>
        <w:rPr>
          <w:sz w:val="20"/>
          <w:szCs w:val="20"/>
        </w:rPr>
      </w:pPr>
      <w:r>
        <w:rPr>
          <w:rFonts w:ascii="Arial" w:eastAsia="Arial" w:hAnsi="Arial" w:cs="Arial"/>
          <w:sz w:val="24"/>
          <w:szCs w:val="24"/>
        </w:rPr>
        <w:t>Соответствует требованиям технических регламентов Таможенного Союза:</w:t>
      </w:r>
    </w:p>
    <w:p w:rsidR="00D421E0" w:rsidRDefault="00D421E0">
      <w:pPr>
        <w:spacing w:line="82" w:lineRule="exact"/>
        <w:rPr>
          <w:sz w:val="20"/>
          <w:szCs w:val="20"/>
        </w:rPr>
      </w:pPr>
    </w:p>
    <w:p w:rsidR="00D421E0" w:rsidRDefault="006D7F3F">
      <w:pPr>
        <w:ind w:left="16"/>
        <w:rPr>
          <w:sz w:val="20"/>
          <w:szCs w:val="20"/>
        </w:rPr>
      </w:pPr>
      <w:r>
        <w:rPr>
          <w:rFonts w:ascii="Arial" w:eastAsia="Arial" w:hAnsi="Arial" w:cs="Arial"/>
          <w:sz w:val="24"/>
          <w:szCs w:val="24"/>
        </w:rPr>
        <w:t>ТР ТС 04/2011 «О БЕЗОПАСНОСТИ НИЗКОВОЛЬТНОГО ОБОРУДОВАНИЯ»</w:t>
      </w:r>
    </w:p>
    <w:p w:rsidR="00D421E0" w:rsidRDefault="00D421E0">
      <w:pPr>
        <w:spacing w:line="90" w:lineRule="exact"/>
        <w:rPr>
          <w:sz w:val="20"/>
          <w:szCs w:val="20"/>
        </w:rPr>
      </w:pPr>
    </w:p>
    <w:p w:rsidR="00D421E0" w:rsidRDefault="006D7F3F">
      <w:pPr>
        <w:spacing w:line="301" w:lineRule="auto"/>
        <w:ind w:left="16" w:right="20"/>
        <w:rPr>
          <w:sz w:val="20"/>
          <w:szCs w:val="20"/>
        </w:rPr>
      </w:pPr>
      <w:r>
        <w:rPr>
          <w:rFonts w:ascii="Arial" w:eastAsia="Arial" w:hAnsi="Arial" w:cs="Arial"/>
          <w:sz w:val="24"/>
          <w:szCs w:val="24"/>
        </w:rPr>
        <w:t>ТР ТС 020/2011 «ЭЛЕКТРОМАГНИТНАЯ СОВМЕСТИМОСТЬ ТЕХНИЧЕСКИХ СРЕДСТВ» ТР ТС 010/2011 «О БЕЗОПАСНОСТИ МАШИН И ОБОРУДОВАНИЯ»</w:t>
      </w:r>
    </w:p>
    <w:p w:rsidR="00D421E0" w:rsidRDefault="00D421E0">
      <w:pPr>
        <w:spacing w:line="367" w:lineRule="exact"/>
        <w:rPr>
          <w:sz w:val="20"/>
          <w:szCs w:val="20"/>
        </w:rPr>
      </w:pPr>
    </w:p>
    <w:p w:rsidR="00D421E0" w:rsidRDefault="006D7F3F">
      <w:pPr>
        <w:ind w:left="16"/>
        <w:rPr>
          <w:sz w:val="20"/>
          <w:szCs w:val="20"/>
        </w:rPr>
      </w:pPr>
      <w:r>
        <w:rPr>
          <w:rFonts w:ascii="Arial" w:eastAsia="Arial" w:hAnsi="Arial" w:cs="Arial"/>
          <w:b/>
          <w:bCs/>
          <w:sz w:val="24"/>
          <w:szCs w:val="24"/>
        </w:rPr>
        <w:t>Вес инструмента нетто</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см.</w:t>
      </w:r>
      <w:r>
        <w:rPr>
          <w:rFonts w:ascii="Arial" w:eastAsia="Arial" w:hAnsi="Arial" w:cs="Arial"/>
          <w:b/>
          <w:bCs/>
          <w:sz w:val="24"/>
          <w:szCs w:val="24"/>
        </w:rPr>
        <w:t xml:space="preserve"> </w:t>
      </w:r>
      <w:r>
        <w:rPr>
          <w:rFonts w:ascii="Arial" w:eastAsia="Arial" w:hAnsi="Arial" w:cs="Arial"/>
          <w:sz w:val="24"/>
          <w:szCs w:val="24"/>
        </w:rPr>
        <w:t>тех.</w:t>
      </w:r>
      <w:r>
        <w:rPr>
          <w:rFonts w:ascii="Arial" w:eastAsia="Arial" w:hAnsi="Arial" w:cs="Arial"/>
          <w:b/>
          <w:bCs/>
          <w:sz w:val="24"/>
          <w:szCs w:val="24"/>
        </w:rPr>
        <w:t xml:space="preserve"> </w:t>
      </w:r>
      <w:r>
        <w:rPr>
          <w:rFonts w:ascii="Arial" w:eastAsia="Arial" w:hAnsi="Arial" w:cs="Arial"/>
          <w:sz w:val="24"/>
          <w:szCs w:val="24"/>
        </w:rPr>
        <w:t>характеристики</w:t>
      </w:r>
    </w:p>
    <w:p w:rsidR="00D421E0" w:rsidRDefault="00D421E0">
      <w:pPr>
        <w:spacing w:line="200" w:lineRule="exact"/>
        <w:rPr>
          <w:sz w:val="20"/>
          <w:szCs w:val="20"/>
        </w:rPr>
      </w:pPr>
    </w:p>
    <w:p w:rsidR="00D421E0" w:rsidRDefault="00D421E0">
      <w:pPr>
        <w:spacing w:line="248" w:lineRule="exact"/>
        <w:rPr>
          <w:sz w:val="20"/>
          <w:szCs w:val="20"/>
        </w:rPr>
      </w:pPr>
    </w:p>
    <w:p w:rsidR="00D421E0" w:rsidRDefault="006D7F3F">
      <w:pPr>
        <w:spacing w:line="299" w:lineRule="auto"/>
        <w:ind w:left="16" w:hanging="9"/>
        <w:rPr>
          <w:sz w:val="20"/>
          <w:szCs w:val="20"/>
        </w:rPr>
      </w:pPr>
      <w:r>
        <w:rPr>
          <w:rFonts w:ascii="Arial" w:eastAsia="Arial" w:hAnsi="Arial" w:cs="Arial"/>
          <w:b/>
          <w:bCs/>
          <w:sz w:val="24"/>
          <w:szCs w:val="24"/>
        </w:rPr>
        <w:t>Производитель</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ИНГКО Тулз КО.,</w:t>
      </w:r>
      <w:r>
        <w:rPr>
          <w:rFonts w:ascii="Arial" w:eastAsia="Arial" w:hAnsi="Arial" w:cs="Arial"/>
          <w:b/>
          <w:bCs/>
          <w:sz w:val="24"/>
          <w:szCs w:val="24"/>
        </w:rPr>
        <w:t xml:space="preserve"> </w:t>
      </w:r>
      <w:r>
        <w:rPr>
          <w:rFonts w:ascii="Arial" w:eastAsia="Arial" w:hAnsi="Arial" w:cs="Arial"/>
          <w:sz w:val="24"/>
          <w:szCs w:val="24"/>
        </w:rPr>
        <w:t>ЛТД.,</w:t>
      </w:r>
      <w:r>
        <w:rPr>
          <w:rFonts w:ascii="Arial" w:eastAsia="Arial" w:hAnsi="Arial" w:cs="Arial"/>
          <w:b/>
          <w:bCs/>
          <w:sz w:val="24"/>
          <w:szCs w:val="24"/>
        </w:rPr>
        <w:t xml:space="preserve"> </w:t>
      </w:r>
      <w:r>
        <w:rPr>
          <w:rFonts w:ascii="Arial" w:eastAsia="Arial" w:hAnsi="Arial" w:cs="Arial"/>
          <w:sz w:val="24"/>
          <w:szCs w:val="24"/>
        </w:rPr>
        <w:t>Донг Ян Роуд д.118,</w:t>
      </w:r>
      <w:r>
        <w:rPr>
          <w:rFonts w:ascii="Arial" w:eastAsia="Arial" w:hAnsi="Arial" w:cs="Arial"/>
          <w:b/>
          <w:bCs/>
          <w:sz w:val="24"/>
          <w:szCs w:val="24"/>
        </w:rPr>
        <w:t xml:space="preserve"> </w:t>
      </w:r>
      <w:r>
        <w:rPr>
          <w:rFonts w:ascii="Arial" w:eastAsia="Arial" w:hAnsi="Arial" w:cs="Arial"/>
          <w:sz w:val="24"/>
          <w:szCs w:val="24"/>
        </w:rPr>
        <w:t>Сужоу,</w:t>
      </w:r>
      <w:r>
        <w:rPr>
          <w:rFonts w:ascii="Arial" w:eastAsia="Arial" w:hAnsi="Arial" w:cs="Arial"/>
          <w:b/>
          <w:bCs/>
          <w:sz w:val="24"/>
          <w:szCs w:val="24"/>
        </w:rPr>
        <w:t xml:space="preserve"> </w:t>
      </w:r>
      <w:r>
        <w:rPr>
          <w:rFonts w:ascii="Arial" w:eastAsia="Arial" w:hAnsi="Arial" w:cs="Arial"/>
          <w:sz w:val="24"/>
          <w:szCs w:val="24"/>
        </w:rPr>
        <w:t>Китайская Народная</w:t>
      </w:r>
      <w:r>
        <w:rPr>
          <w:rFonts w:ascii="Arial" w:eastAsia="Arial" w:hAnsi="Arial" w:cs="Arial"/>
          <w:b/>
          <w:bCs/>
          <w:sz w:val="24"/>
          <w:szCs w:val="24"/>
        </w:rPr>
        <w:t xml:space="preserve"> </w:t>
      </w:r>
      <w:r>
        <w:rPr>
          <w:rFonts w:ascii="Arial" w:eastAsia="Arial" w:hAnsi="Arial" w:cs="Arial"/>
          <w:sz w:val="24"/>
          <w:szCs w:val="24"/>
        </w:rPr>
        <w:t>Республика</w:t>
      </w:r>
    </w:p>
    <w:p w:rsidR="00D421E0" w:rsidRDefault="00D421E0">
      <w:pPr>
        <w:spacing w:line="14" w:lineRule="exact"/>
        <w:rPr>
          <w:sz w:val="20"/>
          <w:szCs w:val="20"/>
        </w:rPr>
      </w:pPr>
    </w:p>
    <w:p w:rsidR="00D421E0" w:rsidRDefault="006D7F3F">
      <w:pPr>
        <w:ind w:left="16"/>
        <w:rPr>
          <w:sz w:val="20"/>
          <w:szCs w:val="20"/>
        </w:rPr>
      </w:pPr>
      <w:r>
        <w:rPr>
          <w:rFonts w:ascii="Arial" w:eastAsia="Arial" w:hAnsi="Arial" w:cs="Arial"/>
          <w:b/>
          <w:bCs/>
          <w:sz w:val="24"/>
          <w:szCs w:val="24"/>
        </w:rPr>
        <w:t>Страна происхождения</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Китай</w:t>
      </w:r>
    </w:p>
    <w:p w:rsidR="00D421E0" w:rsidRDefault="00D421E0">
      <w:pPr>
        <w:spacing w:line="80" w:lineRule="exact"/>
        <w:rPr>
          <w:sz w:val="20"/>
          <w:szCs w:val="20"/>
        </w:rPr>
      </w:pPr>
    </w:p>
    <w:p w:rsidR="00BA36B1" w:rsidRDefault="00BA36B1" w:rsidP="00BA36B1">
      <w:pPr>
        <w:rPr>
          <w:sz w:val="20"/>
          <w:szCs w:val="20"/>
        </w:rPr>
      </w:pPr>
    </w:p>
    <w:p w:rsidR="00D421E0" w:rsidRDefault="00D421E0">
      <w:pPr>
        <w:ind w:left="16"/>
        <w:rPr>
          <w:rFonts w:ascii="Arial" w:eastAsia="Arial" w:hAnsi="Arial" w:cs="Arial"/>
          <w:b/>
          <w:bCs/>
          <w:sz w:val="24"/>
          <w:szCs w:val="24"/>
        </w:rPr>
      </w:pPr>
    </w:p>
    <w:p w:rsidR="00D421E0" w:rsidRDefault="00D421E0">
      <w:pPr>
        <w:sectPr w:rsidR="00D421E0">
          <w:pgSz w:w="11900" w:h="16838"/>
          <w:pgMar w:top="718" w:right="846" w:bottom="1440" w:left="984" w:header="0" w:footer="0" w:gutter="0"/>
          <w:cols w:space="720" w:equalWidth="0">
            <w:col w:w="10076"/>
          </w:cols>
        </w:sectPr>
      </w:pPr>
    </w:p>
    <w:p w:rsidR="00BA36B1" w:rsidRDefault="00BA36B1">
      <w:pPr>
        <w:ind w:left="1386"/>
        <w:rPr>
          <w:rFonts w:ascii="Arial" w:eastAsia="Arial" w:hAnsi="Arial" w:cs="Arial"/>
          <w:b/>
          <w:bCs/>
          <w:sz w:val="24"/>
          <w:szCs w:val="24"/>
        </w:rPr>
      </w:pPr>
      <w:bookmarkStart w:id="5" w:name="page8"/>
      <w:bookmarkEnd w:id="5"/>
      <w:r>
        <w:rPr>
          <w:rFonts w:ascii="Arial" w:eastAsia="Arial" w:hAnsi="Arial" w:cs="Arial"/>
          <w:b/>
          <w:bCs/>
          <w:noProof/>
          <w:sz w:val="24"/>
          <w:szCs w:val="24"/>
        </w:rPr>
        <w:lastRenderedPageBreak/>
        <w:drawing>
          <wp:anchor distT="0" distB="0" distL="114300" distR="114300" simplePos="0" relativeHeight="251662848" behindDoc="1" locked="0" layoutInCell="0" allowOverlap="1">
            <wp:simplePos x="0" y="0"/>
            <wp:positionH relativeFrom="page">
              <wp:posOffset>4381500</wp:posOffset>
            </wp:positionH>
            <wp:positionV relativeFrom="page">
              <wp:posOffset>981075</wp:posOffset>
            </wp:positionV>
            <wp:extent cx="2676525" cy="619125"/>
            <wp:effectExtent l="19050" t="0" r="9525"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2676525" cy="619125"/>
                    </a:xfrm>
                    <a:prstGeom prst="rect">
                      <a:avLst/>
                    </a:prstGeom>
                    <a:noFill/>
                  </pic:spPr>
                </pic:pic>
              </a:graphicData>
            </a:graphic>
          </wp:anchor>
        </w:drawing>
      </w:r>
    </w:p>
    <w:p w:rsidR="00BA36B1" w:rsidRDefault="00BA36B1" w:rsidP="00BA36B1">
      <w:pPr>
        <w:rPr>
          <w:rFonts w:ascii="Arial" w:eastAsia="Arial" w:hAnsi="Arial" w:cs="Arial"/>
          <w:b/>
          <w:bCs/>
        </w:rPr>
      </w:pPr>
      <w:r>
        <w:rPr>
          <w:rFonts w:ascii="Arial" w:eastAsia="Arial" w:hAnsi="Arial" w:cs="Arial"/>
          <w:b/>
          <w:bCs/>
        </w:rPr>
        <w:t xml:space="preserve">ГАРАНТИЙНЫЙ ТАЛОН № ____________                                </w:t>
      </w:r>
    </w:p>
    <w:p w:rsidR="00BA36B1" w:rsidRPr="00E553E3" w:rsidRDefault="00BA36B1" w:rsidP="00BA36B1">
      <w:pPr>
        <w:rPr>
          <w:rFonts w:ascii="Arial" w:eastAsia="Arial" w:hAnsi="Arial" w:cs="Arial"/>
          <w:b/>
          <w:bCs/>
          <w:sz w:val="24"/>
          <w:szCs w:val="24"/>
        </w:rPr>
      </w:pPr>
    </w:p>
    <w:p w:rsidR="00BA36B1" w:rsidRPr="00E553E3" w:rsidRDefault="00BA36B1" w:rsidP="00BA36B1">
      <w:pPr>
        <w:ind w:left="168"/>
        <w:rPr>
          <w:rFonts w:ascii="Arial" w:eastAsia="Arial" w:hAnsi="Arial" w:cs="Arial"/>
          <w:b/>
          <w:bCs/>
          <w:sz w:val="24"/>
          <w:szCs w:val="24"/>
        </w:rPr>
      </w:pPr>
    </w:p>
    <w:p w:rsidR="00BA36B1" w:rsidRDefault="00BA36B1" w:rsidP="00BA36B1">
      <w:pPr>
        <w:ind w:left="1448"/>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Pr="003646DB"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 w:lineRule="exact"/>
        <w:rPr>
          <w:sz w:val="20"/>
          <w:szCs w:val="20"/>
        </w:rPr>
      </w:pPr>
    </w:p>
    <w:p w:rsidR="00BA36B1" w:rsidRDefault="00BA36B1" w:rsidP="00BA36B1">
      <w:pPr>
        <w:spacing w:line="200" w:lineRule="exact"/>
        <w:rPr>
          <w:sz w:val="20"/>
          <w:szCs w:val="2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21"/>
        <w:gridCol w:w="3685"/>
      </w:tblGrid>
      <w:tr w:rsidR="00BA36B1" w:rsidRPr="00C91F53" w:rsidTr="0045100A">
        <w:trPr>
          <w:trHeight w:val="2821"/>
        </w:trPr>
        <w:tc>
          <w:tcPr>
            <w:tcW w:w="6521" w:type="dxa"/>
          </w:tcPr>
          <w:p w:rsidR="00BA36B1" w:rsidRPr="00C91F53" w:rsidRDefault="00BA36B1" w:rsidP="0045100A">
            <w:pPr>
              <w:rPr>
                <w:rFonts w:asciiTheme="minorHAnsi" w:hAnsiTheme="minorHAnsi" w:cstheme="minorHAnsi"/>
                <w:sz w:val="16"/>
              </w:rPr>
            </w:pPr>
          </w:p>
          <w:p w:rsidR="00BA36B1" w:rsidRPr="00C91F53" w:rsidRDefault="00BA36B1" w:rsidP="0045100A">
            <w:pPr>
              <w:spacing w:line="276" w:lineRule="auto"/>
              <w:rPr>
                <w:rFonts w:asciiTheme="minorHAnsi" w:hAnsiTheme="minorHAnsi" w:cstheme="minorHAnsi"/>
                <w:sz w:val="16"/>
              </w:rPr>
            </w:pPr>
            <w:r w:rsidRPr="00C91F53">
              <w:rPr>
                <w:rFonts w:asciiTheme="minorHAnsi" w:hAnsiTheme="minorHAnsi" w:cstheme="minorHAnsi"/>
                <w:sz w:val="16"/>
              </w:rPr>
              <w:t>Модель:</w:t>
            </w:r>
          </w:p>
          <w:p w:rsidR="00BA36B1" w:rsidRPr="002045FB" w:rsidRDefault="00BA36B1" w:rsidP="0045100A">
            <w:pPr>
              <w:spacing w:line="480" w:lineRule="auto"/>
              <w:rPr>
                <w:rFonts w:asciiTheme="minorHAnsi" w:hAnsiTheme="minorHAnsi" w:cstheme="minorHAnsi"/>
                <w:sz w:val="16"/>
              </w:rPr>
            </w:pPr>
            <w:r w:rsidRPr="00C91F53">
              <w:rPr>
                <w:rFonts w:asciiTheme="minorHAnsi" w:hAnsiTheme="minorHAnsi" w:cstheme="minorHAnsi"/>
                <w:sz w:val="16"/>
              </w:rPr>
              <w:t>Серийный номер: _______________________</w:t>
            </w:r>
            <w:r w:rsidRPr="002045FB">
              <w:rPr>
                <w:rFonts w:asciiTheme="minorHAnsi" w:hAnsiTheme="minorHAnsi" w:cstheme="minorHAnsi"/>
                <w:sz w:val="16"/>
              </w:rPr>
              <w:t>_____</w:t>
            </w:r>
            <w:r>
              <w:rPr>
                <w:rFonts w:asciiTheme="minorHAnsi" w:hAnsiTheme="minorHAnsi" w:cstheme="minorHAnsi"/>
                <w:sz w:val="16"/>
              </w:rPr>
              <w:t>__</w:t>
            </w:r>
            <w:r w:rsidRPr="002045FB">
              <w:rPr>
                <w:rFonts w:asciiTheme="minorHAnsi" w:hAnsiTheme="minorHAnsi" w:cstheme="minorHAnsi"/>
                <w:sz w:val="16"/>
              </w:rPr>
              <w:t xml:space="preserve">    </w:t>
            </w:r>
            <w:r>
              <w:rPr>
                <w:rFonts w:asciiTheme="minorHAnsi" w:hAnsiTheme="minorHAnsi" w:cstheme="minorHAnsi"/>
                <w:sz w:val="16"/>
              </w:rPr>
              <w:t xml:space="preserve"> Дата продажи: _________</w:t>
            </w:r>
            <w:r w:rsidRPr="00C91F53">
              <w:rPr>
                <w:rFonts w:asciiTheme="minorHAnsi" w:hAnsiTheme="minorHAnsi" w:cstheme="minorHAnsi"/>
                <w:sz w:val="16"/>
              </w:rPr>
              <w:t>______</w:t>
            </w:r>
          </w:p>
          <w:p w:rsidR="00BA36B1" w:rsidRDefault="00BA36B1" w:rsidP="0045100A">
            <w:pPr>
              <w:rPr>
                <w:rFonts w:asciiTheme="minorHAnsi" w:hAnsiTheme="minorHAnsi" w:cstheme="minorHAnsi"/>
                <w:sz w:val="16"/>
              </w:rPr>
            </w:pPr>
            <w:r>
              <w:rPr>
                <w:rFonts w:asciiTheme="minorHAnsi" w:hAnsiTheme="minorHAnsi" w:cstheme="minorHAnsi"/>
                <w:sz w:val="16"/>
              </w:rPr>
              <w:t>с</w:t>
            </w:r>
            <w:r w:rsidRPr="004D5038">
              <w:rPr>
                <w:rFonts w:asciiTheme="minorHAnsi" w:hAnsiTheme="minorHAnsi" w:cstheme="minorHAnsi"/>
                <w:sz w:val="16"/>
              </w:rPr>
              <w:t xml:space="preserve"> </w:t>
            </w:r>
            <w:r>
              <w:rPr>
                <w:rFonts w:asciiTheme="minorHAnsi" w:hAnsiTheme="minorHAnsi" w:cstheme="minorHAnsi"/>
                <w:sz w:val="16"/>
              </w:rPr>
              <w:t>условиями гарантийного обслуживания</w:t>
            </w:r>
          </w:p>
          <w:p w:rsidR="00BA36B1" w:rsidRDefault="00BA36B1" w:rsidP="0045100A">
            <w:pPr>
              <w:rPr>
                <w:rFonts w:asciiTheme="minorHAnsi" w:hAnsiTheme="minorHAnsi" w:cstheme="minorHAnsi"/>
                <w:sz w:val="16"/>
              </w:rPr>
            </w:pPr>
            <w:r>
              <w:rPr>
                <w:rFonts w:asciiTheme="minorHAnsi" w:hAnsiTheme="minorHAnsi" w:cstheme="minorHAnsi"/>
                <w:sz w:val="16"/>
              </w:rPr>
              <w:t>ознакомлен, упаковка не нарушена, товар</w:t>
            </w:r>
          </w:p>
          <w:p w:rsidR="00BA36B1" w:rsidRDefault="00BA36B1" w:rsidP="0045100A">
            <w:pPr>
              <w:spacing w:line="480" w:lineRule="auto"/>
              <w:rPr>
                <w:rFonts w:asciiTheme="minorHAnsi" w:hAnsiTheme="minorHAnsi" w:cstheme="minorHAnsi"/>
                <w:sz w:val="16"/>
              </w:rPr>
            </w:pPr>
            <w:r>
              <w:rPr>
                <w:rFonts w:asciiTheme="minorHAnsi" w:hAnsiTheme="minorHAnsi" w:cstheme="minorHAnsi"/>
                <w:sz w:val="16"/>
              </w:rPr>
              <w:t>видимых повреждений не имеет                                               М.П. торгующей организации</w:t>
            </w:r>
          </w:p>
          <w:p w:rsidR="00BA36B1" w:rsidRDefault="00BA36B1" w:rsidP="0045100A">
            <w:pPr>
              <w:spacing w:line="480" w:lineRule="auto"/>
              <w:rPr>
                <w:rFonts w:asciiTheme="minorHAnsi" w:hAnsiTheme="minorHAnsi" w:cstheme="minorHAnsi"/>
                <w:sz w:val="16"/>
              </w:rPr>
            </w:pPr>
          </w:p>
          <w:p w:rsidR="00BA36B1" w:rsidRPr="004D5038" w:rsidRDefault="00BA36B1" w:rsidP="0045100A">
            <w:pPr>
              <w:spacing w:line="480" w:lineRule="auto"/>
              <w:rPr>
                <w:rFonts w:asciiTheme="minorHAnsi" w:hAnsiTheme="minorHAnsi" w:cstheme="minorHAnsi"/>
                <w:sz w:val="16"/>
              </w:rPr>
            </w:pPr>
            <w:r>
              <w:rPr>
                <w:rFonts w:asciiTheme="minorHAnsi" w:hAnsiTheme="minorHAnsi" w:cstheme="minorHAnsi"/>
                <w:sz w:val="16"/>
              </w:rPr>
              <w:t>подпись покупателя:____________________</w:t>
            </w:r>
          </w:p>
        </w:tc>
        <w:tc>
          <w:tcPr>
            <w:tcW w:w="3685" w:type="dxa"/>
            <w:vMerge w:val="restart"/>
            <w:tcBorders>
              <w:top w:val="nil"/>
              <w:right w:val="nil"/>
            </w:tcBorders>
          </w:tcPr>
          <w:p w:rsidR="00BA36B1" w:rsidRDefault="00BA36B1" w:rsidP="0045100A">
            <w:pPr>
              <w:jc w:val="center"/>
              <w:rPr>
                <w:rFonts w:asciiTheme="minorHAnsi" w:hAnsiTheme="minorHAnsi" w:cstheme="minorHAnsi"/>
                <w:sz w:val="16"/>
              </w:rPr>
            </w:pPr>
            <w:proofErr w:type="spellStart"/>
            <w:r w:rsidRPr="00C91F53">
              <w:rPr>
                <w:rFonts w:asciiTheme="minorHAnsi" w:hAnsiTheme="minorHAnsi" w:cstheme="minorHAnsi"/>
                <w:sz w:val="16"/>
                <w:lang w:val="en-US"/>
              </w:rPr>
              <w:t>Гарантийные</w:t>
            </w:r>
            <w:proofErr w:type="spellEnd"/>
            <w:r w:rsidRPr="00C91F53">
              <w:rPr>
                <w:rFonts w:asciiTheme="minorHAnsi" w:hAnsiTheme="minorHAnsi" w:cstheme="minorHAnsi"/>
                <w:sz w:val="16"/>
                <w:lang w:val="en-US"/>
              </w:rPr>
              <w:t xml:space="preserve"> </w:t>
            </w:r>
            <w:proofErr w:type="spellStart"/>
            <w:r w:rsidRPr="00C91F53">
              <w:rPr>
                <w:rFonts w:asciiTheme="minorHAnsi" w:hAnsiTheme="minorHAnsi" w:cstheme="minorHAnsi"/>
                <w:sz w:val="16"/>
                <w:lang w:val="en-US"/>
              </w:rPr>
              <w:t>обязательства</w:t>
            </w:r>
            <w:proofErr w:type="spellEnd"/>
            <w:r w:rsidRPr="00C91F53">
              <w:rPr>
                <w:rFonts w:asciiTheme="minorHAnsi" w:hAnsiTheme="minorHAnsi" w:cstheme="minorHAnsi"/>
                <w:sz w:val="16"/>
                <w:lang w:val="en-US"/>
              </w:rPr>
              <w:t>:</w:t>
            </w:r>
          </w:p>
          <w:p w:rsidR="00BA36B1" w:rsidRPr="0098283C" w:rsidRDefault="00BA36B1" w:rsidP="0045100A">
            <w:pPr>
              <w:jc w:val="center"/>
              <w:rPr>
                <w:rFonts w:asciiTheme="minorHAnsi" w:hAnsiTheme="minorHAnsi" w:cstheme="minorHAnsi"/>
                <w:sz w:val="16"/>
              </w:rPr>
            </w:pPr>
          </w:p>
          <w:p w:rsidR="00BA36B1" w:rsidRPr="00C91F53" w:rsidRDefault="00BA36B1" w:rsidP="00BA36B1">
            <w:pPr>
              <w:pStyle w:val="a3"/>
              <w:numPr>
                <w:ilvl w:val="0"/>
                <w:numId w:val="13"/>
              </w:numPr>
              <w:ind w:left="234" w:hanging="283"/>
              <w:rPr>
                <w:rFonts w:asciiTheme="minorHAnsi" w:hAnsiTheme="minorHAnsi" w:cstheme="minorHAnsi"/>
                <w:sz w:val="16"/>
              </w:rPr>
            </w:pPr>
            <w:r w:rsidRPr="00C91F53">
              <w:rPr>
                <w:rFonts w:asciiTheme="minorHAnsi" w:hAnsiTheme="minorHAnsi" w:cstheme="minorHAnsi"/>
                <w:sz w:val="16"/>
              </w:rPr>
              <w:t>Настоящие гарантийные обязательства распространяются на Изделия, приобретенные через сеть официальных дилеров в России и странах СНГ.</w:t>
            </w:r>
          </w:p>
          <w:p w:rsidR="00BA36B1" w:rsidRPr="00C91F53" w:rsidRDefault="00BA36B1" w:rsidP="00BA36B1">
            <w:pPr>
              <w:pStyle w:val="a3"/>
              <w:numPr>
                <w:ilvl w:val="0"/>
                <w:numId w:val="13"/>
              </w:numPr>
              <w:ind w:left="234" w:hanging="283"/>
              <w:rPr>
                <w:rFonts w:asciiTheme="minorHAnsi" w:hAnsiTheme="minorHAnsi" w:cstheme="minorHAnsi"/>
                <w:sz w:val="16"/>
              </w:rPr>
            </w:pPr>
            <w:r w:rsidRPr="00C91F53">
              <w:rPr>
                <w:rFonts w:asciiTheme="minorHAnsi" w:hAnsiTheme="minorHAnsi" w:cstheme="minorHAnsi"/>
                <w:sz w:val="16"/>
              </w:rPr>
              <w:t>Гарантийный срок составляет 12 (двенадцать) месяцев с даты продажи.</w:t>
            </w:r>
          </w:p>
          <w:p w:rsidR="00BA36B1" w:rsidRPr="00CA6EE0" w:rsidRDefault="00BA36B1" w:rsidP="00BA36B1">
            <w:pPr>
              <w:pStyle w:val="a3"/>
              <w:numPr>
                <w:ilvl w:val="0"/>
                <w:numId w:val="13"/>
              </w:numPr>
              <w:ind w:left="234" w:hanging="283"/>
              <w:rPr>
                <w:rFonts w:asciiTheme="minorHAnsi" w:hAnsiTheme="minorHAnsi" w:cstheme="minorHAnsi"/>
                <w:sz w:val="16"/>
              </w:rPr>
            </w:pPr>
            <w:r w:rsidRPr="00CA6EE0">
              <w:rPr>
                <w:rFonts w:asciiTheme="minorHAnsi" w:hAnsiTheme="minorHAnsi" w:cstheme="minorHAnsi"/>
                <w:sz w:val="16"/>
              </w:rPr>
              <w:t>Бесплатное гарантийное обслуживание изделия в течение гарантийного срока обеспечивается при соблюдении следующих условий:</w:t>
            </w:r>
          </w:p>
          <w:p w:rsidR="00BA36B1" w:rsidRPr="00CA6EE0" w:rsidRDefault="00BA36B1" w:rsidP="00BA36B1">
            <w:pPr>
              <w:pStyle w:val="a3"/>
              <w:numPr>
                <w:ilvl w:val="0"/>
                <w:numId w:val="14"/>
              </w:numPr>
              <w:ind w:left="234" w:hanging="283"/>
              <w:rPr>
                <w:rFonts w:asciiTheme="minorHAnsi" w:hAnsiTheme="minorHAnsi" w:cstheme="minorHAnsi"/>
                <w:sz w:val="16"/>
              </w:rPr>
            </w:pPr>
            <w:r w:rsidRPr="00CA6EE0">
              <w:rPr>
                <w:rFonts w:asciiTheme="minorHAnsi" w:hAnsiTheme="minorHAnsi" w:cstheme="minorHAnsi"/>
                <w:sz w:val="16"/>
              </w:rPr>
              <w:t>Соблюдение потребителем правил эксплуатации изделия, описанных в документации, прилагаемой к Изделию;</w:t>
            </w:r>
          </w:p>
          <w:p w:rsidR="00BA36B1" w:rsidRPr="00CA6EE0" w:rsidRDefault="00BA36B1" w:rsidP="00BA36B1">
            <w:pPr>
              <w:pStyle w:val="a3"/>
              <w:numPr>
                <w:ilvl w:val="0"/>
                <w:numId w:val="14"/>
              </w:numPr>
              <w:ind w:left="234" w:hanging="283"/>
              <w:rPr>
                <w:rFonts w:asciiTheme="minorHAnsi" w:hAnsiTheme="minorHAnsi" w:cstheme="minorHAnsi"/>
                <w:sz w:val="16"/>
              </w:rPr>
            </w:pPr>
            <w:r w:rsidRPr="00CA6EE0">
              <w:rPr>
                <w:rFonts w:asciiTheme="minorHAnsi" w:hAnsiTheme="minorHAnsi" w:cstheme="minorHAnsi"/>
                <w:sz w:val="16"/>
              </w:rPr>
              <w:t>Соблюдение потребителем требований безопасности и условий эксплуатации Изделия техническим стандартам, указанных в документации;</w:t>
            </w:r>
          </w:p>
          <w:p w:rsidR="00BA36B1" w:rsidRPr="00CA6EE0" w:rsidRDefault="00BA36B1" w:rsidP="00BA36B1">
            <w:pPr>
              <w:pStyle w:val="a3"/>
              <w:numPr>
                <w:ilvl w:val="0"/>
                <w:numId w:val="14"/>
              </w:numPr>
              <w:ind w:left="234" w:hanging="283"/>
              <w:rPr>
                <w:rFonts w:asciiTheme="minorHAnsi" w:hAnsiTheme="minorHAnsi" w:cstheme="minorHAnsi"/>
                <w:sz w:val="16"/>
              </w:rPr>
            </w:pPr>
            <w:r w:rsidRPr="00CA6EE0">
              <w:rPr>
                <w:rFonts w:asciiTheme="minorHAnsi" w:hAnsiTheme="minorHAnsi" w:cstheme="minorHAnsi"/>
                <w:sz w:val="16"/>
              </w:rPr>
              <w:t xml:space="preserve">Использование продукции </w:t>
            </w:r>
            <w:r w:rsidRPr="00CA6EE0">
              <w:rPr>
                <w:rFonts w:asciiTheme="minorHAnsi" w:hAnsiTheme="minorHAnsi" w:cstheme="minorHAnsi"/>
                <w:sz w:val="16"/>
                <w:lang w:val="en-US"/>
              </w:rPr>
              <w:t>INGCO</w:t>
            </w:r>
            <w:r w:rsidRPr="00CA6EE0">
              <w:rPr>
                <w:rFonts w:asciiTheme="minorHAnsi" w:hAnsiTheme="minorHAnsi" w:cstheme="minorHAnsi"/>
                <w:sz w:val="16"/>
              </w:rPr>
              <w:t xml:space="preserve"> в той области, для которой она предназначена: INDUSTRIAL – в профессиональной, STANDARD – в бытовой;</w:t>
            </w:r>
          </w:p>
          <w:p w:rsidR="00BA36B1" w:rsidRPr="00CA6EE0" w:rsidRDefault="00BA36B1" w:rsidP="00BA36B1">
            <w:pPr>
              <w:pStyle w:val="a3"/>
              <w:numPr>
                <w:ilvl w:val="0"/>
                <w:numId w:val="14"/>
              </w:numPr>
              <w:ind w:left="234" w:hanging="283"/>
              <w:rPr>
                <w:rFonts w:asciiTheme="minorHAnsi" w:hAnsiTheme="minorHAnsi" w:cstheme="minorHAnsi"/>
                <w:sz w:val="16"/>
              </w:rPr>
            </w:pPr>
            <w:r w:rsidRPr="00CA6EE0">
              <w:rPr>
                <w:rFonts w:asciiTheme="minorHAnsi" w:hAnsiTheme="minorHAnsi" w:cstheme="minorHAnsi"/>
                <w:sz w:val="16"/>
              </w:rPr>
              <w:t>Соответствие Изделия условиям гарантийного обслуживания, предусмотренным настоящими Гарантийными обязательствами и действующему законодательству страны приобретения Изделия;</w:t>
            </w:r>
          </w:p>
          <w:p w:rsidR="00BA36B1" w:rsidRPr="00CA6EE0" w:rsidRDefault="00BA36B1" w:rsidP="00BA36B1">
            <w:pPr>
              <w:pStyle w:val="a3"/>
              <w:numPr>
                <w:ilvl w:val="0"/>
                <w:numId w:val="14"/>
              </w:numPr>
              <w:ind w:left="234" w:hanging="283"/>
              <w:rPr>
                <w:rFonts w:asciiTheme="minorHAnsi" w:hAnsiTheme="minorHAnsi" w:cstheme="minorHAnsi"/>
                <w:sz w:val="16"/>
              </w:rPr>
            </w:pPr>
            <w:r w:rsidRPr="00CA6EE0">
              <w:rPr>
                <w:rFonts w:asciiTheme="minorHAnsi" w:hAnsiTheme="minorHAnsi" w:cstheme="minorHAnsi"/>
                <w:sz w:val="16"/>
              </w:rPr>
              <w:t>Наличие правильно оформленного гарантийного талона установленного образца, а также товарного (кассового) чека, счета фактуры, подтверждающих дату продажи.</w:t>
            </w:r>
          </w:p>
          <w:p w:rsidR="00BA36B1" w:rsidRPr="00CA6EE0" w:rsidRDefault="00BA36B1" w:rsidP="00BA36B1">
            <w:pPr>
              <w:pStyle w:val="a3"/>
              <w:numPr>
                <w:ilvl w:val="0"/>
                <w:numId w:val="13"/>
              </w:numPr>
              <w:ind w:left="234" w:hanging="284"/>
              <w:rPr>
                <w:rFonts w:asciiTheme="minorHAnsi" w:hAnsiTheme="minorHAnsi" w:cstheme="minorHAnsi"/>
                <w:sz w:val="16"/>
              </w:rPr>
            </w:pPr>
            <w:r w:rsidRPr="00CA6EE0">
              <w:rPr>
                <w:rFonts w:asciiTheme="minorHAnsi" w:hAnsiTheme="minorHAnsi" w:cstheme="minorHAnsi"/>
                <w:sz w:val="16"/>
              </w:rPr>
              <w:t>Настоящие гарантийные обязательства не распространяются на оснастку и комплектующие к Изделию.</w:t>
            </w:r>
          </w:p>
          <w:p w:rsidR="00BA36B1" w:rsidRPr="0098283C" w:rsidRDefault="00BA36B1" w:rsidP="00BA36B1">
            <w:pPr>
              <w:pStyle w:val="a3"/>
              <w:numPr>
                <w:ilvl w:val="0"/>
                <w:numId w:val="13"/>
              </w:numPr>
              <w:ind w:left="234" w:hanging="284"/>
              <w:rPr>
                <w:rFonts w:asciiTheme="minorHAnsi" w:hAnsiTheme="minorHAnsi" w:cstheme="minorHAnsi"/>
                <w:sz w:val="16"/>
              </w:rPr>
            </w:pPr>
            <w:r w:rsidRPr="00CA6EE0">
              <w:rPr>
                <w:rFonts w:asciiTheme="minorHAnsi" w:hAnsiTheme="minorHAnsi" w:cstheme="minorHAnsi"/>
                <w:sz w:val="16"/>
              </w:rPr>
              <w:t>Настоящие гарантийные обязательства не включают профилактические работы и чистку внутренних частей Изделия.</w:t>
            </w:r>
          </w:p>
        </w:tc>
      </w:tr>
      <w:tr w:rsidR="00BA36B1" w:rsidRPr="00C91F53" w:rsidTr="0045100A">
        <w:trPr>
          <w:trHeight w:val="810"/>
        </w:trPr>
        <w:tc>
          <w:tcPr>
            <w:tcW w:w="6521" w:type="dxa"/>
          </w:tcPr>
          <w:p w:rsidR="00BA36B1" w:rsidRPr="00CA6EE0" w:rsidRDefault="00BA36B1" w:rsidP="0045100A">
            <w:pPr>
              <w:rPr>
                <w:rFonts w:asciiTheme="minorHAnsi" w:hAnsiTheme="minorHAnsi" w:cstheme="minorHAnsi"/>
                <w:sz w:val="16"/>
              </w:rPr>
            </w:pPr>
          </w:p>
          <w:p w:rsidR="00BA36B1" w:rsidRPr="00CA6EE0" w:rsidRDefault="00BA36B1" w:rsidP="0045100A">
            <w:pPr>
              <w:spacing w:line="360" w:lineRule="auto"/>
              <w:rPr>
                <w:rFonts w:asciiTheme="minorHAnsi" w:hAnsiTheme="minorHAnsi" w:cstheme="minorHAnsi"/>
                <w:sz w:val="16"/>
              </w:rPr>
            </w:pPr>
            <w:r w:rsidRPr="00CA6EE0">
              <w:rPr>
                <w:rFonts w:asciiTheme="minorHAnsi" w:hAnsiTheme="minorHAnsi" w:cstheme="minorHAnsi"/>
                <w:sz w:val="16"/>
              </w:rPr>
              <w:t>Дата приема:______________________</w:t>
            </w:r>
          </w:p>
          <w:p w:rsidR="00BA36B1" w:rsidRPr="00CA6EE0" w:rsidRDefault="00BA36B1" w:rsidP="0045100A">
            <w:pPr>
              <w:spacing w:line="360" w:lineRule="auto"/>
              <w:rPr>
                <w:rFonts w:asciiTheme="minorHAnsi" w:hAnsiTheme="minorHAnsi" w:cstheme="minorHAnsi"/>
                <w:sz w:val="16"/>
              </w:rPr>
            </w:pPr>
            <w:r w:rsidRPr="00CA6EE0">
              <w:rPr>
                <w:rFonts w:asciiTheme="minorHAnsi" w:hAnsiTheme="minorHAnsi" w:cstheme="minorHAnsi"/>
                <w:sz w:val="16"/>
              </w:rPr>
              <w:t>ФИО клиента:______________________</w:t>
            </w:r>
          </w:p>
          <w:p w:rsidR="00BA36B1" w:rsidRPr="00CA6EE0" w:rsidRDefault="00BA36B1" w:rsidP="0045100A">
            <w:pPr>
              <w:spacing w:line="360" w:lineRule="auto"/>
              <w:rPr>
                <w:rFonts w:asciiTheme="minorHAnsi" w:hAnsiTheme="minorHAnsi" w:cstheme="minorHAnsi"/>
                <w:sz w:val="16"/>
              </w:rPr>
            </w:pPr>
            <w:r w:rsidRPr="00CA6EE0">
              <w:rPr>
                <w:rFonts w:asciiTheme="minorHAnsi" w:hAnsiTheme="minorHAnsi" w:cstheme="minorHAnsi"/>
                <w:sz w:val="16"/>
              </w:rPr>
              <w:t>Контактный телефон:______________________</w:t>
            </w:r>
          </w:p>
          <w:p w:rsidR="00BA36B1" w:rsidRPr="00CA6EE0" w:rsidRDefault="00BA36B1" w:rsidP="0045100A">
            <w:pPr>
              <w:spacing w:line="360" w:lineRule="auto"/>
              <w:rPr>
                <w:rFonts w:asciiTheme="minorHAnsi" w:hAnsiTheme="minorHAnsi" w:cstheme="minorHAnsi"/>
                <w:sz w:val="16"/>
              </w:rPr>
            </w:pPr>
            <w:r w:rsidRPr="00CA6EE0">
              <w:rPr>
                <w:rFonts w:asciiTheme="minorHAnsi" w:hAnsiTheme="minorHAnsi" w:cstheme="minorHAnsi"/>
                <w:sz w:val="16"/>
              </w:rPr>
              <w:t xml:space="preserve">Заявленный дефект:                                                                         </w:t>
            </w:r>
            <w:r w:rsidRPr="002045FB">
              <w:rPr>
                <w:rFonts w:asciiTheme="minorHAnsi" w:hAnsiTheme="minorHAnsi" w:cstheme="minorHAnsi"/>
                <w:sz w:val="16"/>
              </w:rPr>
              <w:t xml:space="preserve">               </w:t>
            </w:r>
            <w:r w:rsidRPr="00CA6EE0">
              <w:rPr>
                <w:rFonts w:asciiTheme="minorHAnsi" w:hAnsiTheme="minorHAnsi" w:cstheme="minorHAnsi"/>
                <w:sz w:val="16"/>
              </w:rPr>
              <w:t>М.П.</w:t>
            </w:r>
          </w:p>
          <w:p w:rsidR="00BA36B1" w:rsidRPr="00CA6EE0" w:rsidRDefault="00BA36B1" w:rsidP="0045100A">
            <w:pPr>
              <w:spacing w:line="360" w:lineRule="auto"/>
              <w:rPr>
                <w:rFonts w:asciiTheme="minorHAnsi" w:hAnsiTheme="minorHAnsi" w:cstheme="minorHAnsi"/>
                <w:sz w:val="16"/>
              </w:rPr>
            </w:pPr>
            <w:r w:rsidRPr="00CA6EE0">
              <w:rPr>
                <w:rFonts w:asciiTheme="minorHAnsi" w:hAnsiTheme="minorHAnsi" w:cstheme="minorHAnsi"/>
                <w:sz w:val="16"/>
              </w:rPr>
              <w:t>_________________________________________</w:t>
            </w:r>
          </w:p>
          <w:p w:rsidR="00BA36B1" w:rsidRPr="00CA6EE0" w:rsidRDefault="00BA36B1" w:rsidP="0045100A">
            <w:pPr>
              <w:rPr>
                <w:rFonts w:asciiTheme="minorHAnsi" w:hAnsiTheme="minorHAnsi" w:cstheme="minorHAnsi"/>
                <w:sz w:val="16"/>
              </w:rPr>
            </w:pPr>
          </w:p>
          <w:p w:rsidR="00BA36B1" w:rsidRPr="00CA6EE0" w:rsidRDefault="00BA36B1" w:rsidP="0045100A">
            <w:pPr>
              <w:rPr>
                <w:rFonts w:asciiTheme="minorHAnsi" w:hAnsiTheme="minorHAnsi" w:cstheme="minorHAnsi"/>
                <w:sz w:val="16"/>
              </w:rPr>
            </w:pPr>
          </w:p>
          <w:p w:rsidR="00BA36B1" w:rsidRPr="00CA6EE0" w:rsidRDefault="00BA36B1" w:rsidP="0045100A">
            <w:pPr>
              <w:rPr>
                <w:rFonts w:asciiTheme="minorHAnsi" w:hAnsiTheme="minorHAnsi" w:cstheme="minorHAnsi"/>
                <w:sz w:val="16"/>
              </w:rPr>
            </w:pPr>
          </w:p>
          <w:p w:rsidR="00BA36B1" w:rsidRPr="00CA6EE0" w:rsidRDefault="00BA36B1" w:rsidP="0045100A">
            <w:pPr>
              <w:rPr>
                <w:rFonts w:asciiTheme="minorHAnsi" w:hAnsiTheme="minorHAnsi" w:cstheme="minorHAnsi"/>
                <w:sz w:val="16"/>
              </w:rPr>
            </w:pPr>
          </w:p>
          <w:p w:rsidR="00BA36B1" w:rsidRPr="00CA6EE0" w:rsidRDefault="00BA36B1" w:rsidP="0045100A">
            <w:pPr>
              <w:rPr>
                <w:rFonts w:asciiTheme="minorHAnsi" w:hAnsiTheme="minorHAnsi" w:cstheme="minorHAnsi"/>
                <w:sz w:val="16"/>
              </w:rPr>
            </w:pPr>
            <w:r w:rsidRPr="00CA6EE0">
              <w:rPr>
                <w:rFonts w:asciiTheme="minorHAnsi" w:hAnsiTheme="minorHAnsi" w:cstheme="minorHAnsi"/>
                <w:sz w:val="16"/>
              </w:rPr>
              <w:t>Подпись клиента: _________________________</w:t>
            </w:r>
          </w:p>
          <w:p w:rsidR="00BA36B1" w:rsidRPr="00CA6EE0" w:rsidRDefault="00BA36B1" w:rsidP="0045100A">
            <w:pPr>
              <w:rPr>
                <w:rFonts w:asciiTheme="minorHAnsi" w:hAnsiTheme="minorHAnsi" w:cstheme="minorHAnsi"/>
                <w:sz w:val="16"/>
              </w:rPr>
            </w:pPr>
          </w:p>
        </w:tc>
        <w:tc>
          <w:tcPr>
            <w:tcW w:w="3685" w:type="dxa"/>
            <w:vMerge/>
            <w:tcBorders>
              <w:right w:val="nil"/>
            </w:tcBorders>
          </w:tcPr>
          <w:p w:rsidR="00BA36B1" w:rsidRPr="00C91F53" w:rsidRDefault="00BA36B1" w:rsidP="0045100A">
            <w:pPr>
              <w:rPr>
                <w:rFonts w:ascii="Trebuchet MS" w:hAnsi="Trebuchet MS"/>
                <w:sz w:val="16"/>
              </w:rPr>
            </w:pPr>
          </w:p>
        </w:tc>
      </w:tr>
      <w:tr w:rsidR="00BA36B1" w:rsidRPr="00C91F53" w:rsidTr="0045100A">
        <w:trPr>
          <w:trHeight w:val="540"/>
        </w:trPr>
        <w:tc>
          <w:tcPr>
            <w:tcW w:w="6521" w:type="dxa"/>
          </w:tcPr>
          <w:p w:rsidR="00BA36B1" w:rsidRPr="00CA6EE0" w:rsidRDefault="00BA36B1" w:rsidP="0045100A">
            <w:pPr>
              <w:rPr>
                <w:rFonts w:asciiTheme="minorHAnsi" w:hAnsiTheme="minorHAnsi" w:cstheme="minorHAnsi"/>
                <w:sz w:val="16"/>
              </w:rPr>
            </w:pPr>
          </w:p>
          <w:p w:rsidR="00BA36B1" w:rsidRPr="00CA6EE0" w:rsidRDefault="00BA36B1" w:rsidP="0045100A">
            <w:pPr>
              <w:spacing w:line="360" w:lineRule="auto"/>
              <w:rPr>
                <w:rFonts w:asciiTheme="minorHAnsi" w:hAnsiTheme="minorHAnsi" w:cstheme="minorHAnsi"/>
                <w:sz w:val="16"/>
              </w:rPr>
            </w:pPr>
            <w:r w:rsidRPr="00CA6EE0">
              <w:rPr>
                <w:rFonts w:asciiTheme="minorHAnsi" w:hAnsiTheme="minorHAnsi" w:cstheme="minorHAnsi"/>
                <w:sz w:val="16"/>
              </w:rPr>
              <w:t>Дата приема:______________________</w:t>
            </w:r>
          </w:p>
          <w:p w:rsidR="00BA36B1" w:rsidRPr="00CA6EE0" w:rsidRDefault="00BA36B1" w:rsidP="0045100A">
            <w:pPr>
              <w:spacing w:line="360" w:lineRule="auto"/>
              <w:rPr>
                <w:rFonts w:asciiTheme="minorHAnsi" w:hAnsiTheme="minorHAnsi" w:cstheme="minorHAnsi"/>
                <w:sz w:val="16"/>
              </w:rPr>
            </w:pPr>
            <w:r w:rsidRPr="00CA6EE0">
              <w:rPr>
                <w:rFonts w:asciiTheme="minorHAnsi" w:hAnsiTheme="minorHAnsi" w:cstheme="minorHAnsi"/>
                <w:sz w:val="16"/>
              </w:rPr>
              <w:t>ФИО клиента:______________________</w:t>
            </w:r>
          </w:p>
          <w:p w:rsidR="00BA36B1" w:rsidRPr="00CA6EE0" w:rsidRDefault="00BA36B1" w:rsidP="0045100A">
            <w:pPr>
              <w:spacing w:line="360" w:lineRule="auto"/>
              <w:rPr>
                <w:rFonts w:asciiTheme="minorHAnsi" w:hAnsiTheme="minorHAnsi" w:cstheme="minorHAnsi"/>
                <w:sz w:val="16"/>
              </w:rPr>
            </w:pPr>
            <w:r w:rsidRPr="00CA6EE0">
              <w:rPr>
                <w:rFonts w:asciiTheme="minorHAnsi" w:hAnsiTheme="minorHAnsi" w:cstheme="minorHAnsi"/>
                <w:sz w:val="16"/>
              </w:rPr>
              <w:t>Контактный телефон:______________________</w:t>
            </w:r>
          </w:p>
          <w:p w:rsidR="00BA36B1" w:rsidRPr="00CA6EE0" w:rsidRDefault="00BA36B1" w:rsidP="0045100A">
            <w:pPr>
              <w:spacing w:line="360" w:lineRule="auto"/>
              <w:rPr>
                <w:rFonts w:asciiTheme="minorHAnsi" w:hAnsiTheme="minorHAnsi" w:cstheme="minorHAnsi"/>
                <w:sz w:val="16"/>
              </w:rPr>
            </w:pPr>
            <w:r w:rsidRPr="00CA6EE0">
              <w:rPr>
                <w:rFonts w:asciiTheme="minorHAnsi" w:hAnsiTheme="minorHAnsi" w:cstheme="minorHAnsi"/>
                <w:sz w:val="16"/>
              </w:rPr>
              <w:t xml:space="preserve">Заявленный дефект:                                                                         </w:t>
            </w:r>
            <w:r w:rsidRPr="002045FB">
              <w:rPr>
                <w:rFonts w:asciiTheme="minorHAnsi" w:hAnsiTheme="minorHAnsi" w:cstheme="minorHAnsi"/>
                <w:sz w:val="16"/>
              </w:rPr>
              <w:t xml:space="preserve">               </w:t>
            </w:r>
            <w:r w:rsidRPr="00CA6EE0">
              <w:rPr>
                <w:rFonts w:asciiTheme="minorHAnsi" w:hAnsiTheme="minorHAnsi" w:cstheme="minorHAnsi"/>
                <w:sz w:val="16"/>
              </w:rPr>
              <w:t>М.П.</w:t>
            </w:r>
          </w:p>
          <w:p w:rsidR="00BA36B1" w:rsidRPr="00CA6EE0" w:rsidRDefault="00BA36B1" w:rsidP="0045100A">
            <w:pPr>
              <w:spacing w:line="360" w:lineRule="auto"/>
              <w:rPr>
                <w:rFonts w:asciiTheme="minorHAnsi" w:hAnsiTheme="minorHAnsi" w:cstheme="minorHAnsi"/>
                <w:sz w:val="16"/>
              </w:rPr>
            </w:pPr>
            <w:r w:rsidRPr="00CA6EE0">
              <w:rPr>
                <w:rFonts w:asciiTheme="minorHAnsi" w:hAnsiTheme="minorHAnsi" w:cstheme="minorHAnsi"/>
                <w:sz w:val="16"/>
              </w:rPr>
              <w:t>_________________________________________</w:t>
            </w:r>
          </w:p>
          <w:p w:rsidR="00BA36B1" w:rsidRPr="00CA6EE0" w:rsidRDefault="00BA36B1" w:rsidP="0045100A">
            <w:pPr>
              <w:rPr>
                <w:rFonts w:asciiTheme="minorHAnsi" w:hAnsiTheme="minorHAnsi" w:cstheme="minorHAnsi"/>
                <w:sz w:val="16"/>
              </w:rPr>
            </w:pPr>
          </w:p>
          <w:p w:rsidR="00BA36B1" w:rsidRPr="00CA6EE0" w:rsidRDefault="00BA36B1" w:rsidP="0045100A">
            <w:pPr>
              <w:rPr>
                <w:rFonts w:asciiTheme="minorHAnsi" w:hAnsiTheme="minorHAnsi" w:cstheme="minorHAnsi"/>
                <w:sz w:val="16"/>
              </w:rPr>
            </w:pPr>
          </w:p>
          <w:p w:rsidR="00BA36B1" w:rsidRPr="00CA6EE0" w:rsidRDefault="00BA36B1" w:rsidP="0045100A">
            <w:pPr>
              <w:rPr>
                <w:rFonts w:asciiTheme="minorHAnsi" w:hAnsiTheme="minorHAnsi" w:cstheme="minorHAnsi"/>
                <w:sz w:val="16"/>
              </w:rPr>
            </w:pPr>
          </w:p>
          <w:p w:rsidR="00BA36B1" w:rsidRPr="00CA6EE0" w:rsidRDefault="00BA36B1" w:rsidP="0045100A">
            <w:pPr>
              <w:rPr>
                <w:rFonts w:asciiTheme="minorHAnsi" w:hAnsiTheme="minorHAnsi" w:cstheme="minorHAnsi"/>
                <w:sz w:val="16"/>
              </w:rPr>
            </w:pPr>
          </w:p>
          <w:p w:rsidR="00BA36B1" w:rsidRPr="00CA6EE0" w:rsidRDefault="00BA36B1" w:rsidP="0045100A">
            <w:pPr>
              <w:rPr>
                <w:rFonts w:asciiTheme="minorHAnsi" w:hAnsiTheme="minorHAnsi" w:cstheme="minorHAnsi"/>
                <w:sz w:val="16"/>
              </w:rPr>
            </w:pPr>
            <w:r w:rsidRPr="00CA6EE0">
              <w:rPr>
                <w:rFonts w:asciiTheme="minorHAnsi" w:hAnsiTheme="minorHAnsi" w:cstheme="minorHAnsi"/>
                <w:sz w:val="16"/>
              </w:rPr>
              <w:t>Подпись клиента: _________________________</w:t>
            </w:r>
          </w:p>
          <w:p w:rsidR="00BA36B1" w:rsidRPr="00CA6EE0" w:rsidRDefault="00BA36B1" w:rsidP="0045100A">
            <w:pPr>
              <w:rPr>
                <w:rFonts w:asciiTheme="minorHAnsi" w:hAnsiTheme="minorHAnsi" w:cstheme="minorHAnsi"/>
                <w:sz w:val="16"/>
              </w:rPr>
            </w:pPr>
          </w:p>
        </w:tc>
        <w:tc>
          <w:tcPr>
            <w:tcW w:w="3685" w:type="dxa"/>
            <w:vMerge/>
            <w:tcBorders>
              <w:bottom w:val="nil"/>
              <w:right w:val="nil"/>
            </w:tcBorders>
          </w:tcPr>
          <w:p w:rsidR="00BA36B1" w:rsidRPr="00C91F53" w:rsidRDefault="00BA36B1" w:rsidP="0045100A">
            <w:pPr>
              <w:rPr>
                <w:rFonts w:ascii="Trebuchet MS" w:hAnsi="Trebuchet MS"/>
                <w:sz w:val="16"/>
              </w:rPr>
            </w:pPr>
          </w:p>
        </w:tc>
      </w:tr>
      <w:tr w:rsidR="00BA36B1" w:rsidRPr="00C91F53" w:rsidTr="0045100A">
        <w:trPr>
          <w:trHeight w:val="360"/>
        </w:trPr>
        <w:tc>
          <w:tcPr>
            <w:tcW w:w="10206" w:type="dxa"/>
            <w:gridSpan w:val="2"/>
            <w:tcBorders>
              <w:top w:val="nil"/>
              <w:left w:val="nil"/>
              <w:bottom w:val="nil"/>
              <w:right w:val="nil"/>
            </w:tcBorders>
          </w:tcPr>
          <w:p w:rsidR="00BA36B1" w:rsidRPr="00CA6EE0" w:rsidRDefault="00BA36B1" w:rsidP="00BA36B1">
            <w:pPr>
              <w:pStyle w:val="a3"/>
              <w:numPr>
                <w:ilvl w:val="0"/>
                <w:numId w:val="13"/>
              </w:numPr>
              <w:ind w:left="343" w:hanging="283"/>
              <w:rPr>
                <w:rFonts w:asciiTheme="minorHAnsi" w:hAnsiTheme="minorHAnsi" w:cstheme="minorHAnsi"/>
                <w:sz w:val="16"/>
              </w:rPr>
            </w:pPr>
            <w:r w:rsidRPr="00CA6EE0">
              <w:rPr>
                <w:rFonts w:asciiTheme="minorHAnsi" w:hAnsiTheme="minorHAnsi" w:cstheme="minorHAnsi"/>
                <w:sz w:val="16"/>
              </w:rPr>
              <w:t>Настоящие гарантийные обязательства не распространяются на Изделие, поврежденное в результате: использования инструмента не по назначению, природных явлений; действия перегрузки, повлекшие за собой выход из строя ротора, статора и т.п.; деятельности животных; механических воздействий; попадания в Изделие посторонних предметов и жидкостей; неправильной установки, эксплуатации, хранения и транспортировки Изделия; несанкционированного доступа к узлам и деталям изделия лиц, не уполномоченных на проведение указанных действий.</w:t>
            </w:r>
          </w:p>
          <w:p w:rsidR="00BA36B1" w:rsidRPr="00CA6EE0" w:rsidRDefault="00BA36B1" w:rsidP="0045100A">
            <w:pPr>
              <w:pStyle w:val="a3"/>
              <w:ind w:left="343" w:firstLine="0"/>
              <w:rPr>
                <w:rFonts w:asciiTheme="minorHAnsi" w:hAnsiTheme="minorHAnsi" w:cstheme="minorHAnsi"/>
                <w:sz w:val="16"/>
              </w:rPr>
            </w:pPr>
            <w:r w:rsidRPr="00CA6EE0">
              <w:rPr>
                <w:rFonts w:asciiTheme="minorHAnsi" w:hAnsiTheme="minorHAnsi" w:cstheme="minorHAnsi"/>
                <w:sz w:val="16"/>
              </w:rPr>
              <w:t>Гарантийные обязательства не распространяются также на части подверженные естественному износу (угольные щетки, зубчатые ремни, резиновые уплотнения, сальники, клапаны и т.д.), на сменные принадлежности (патроны, цанги, шины, звездочки, фильтры и т.д.) и рабочую оснастку (пилки, сверла, фрезы, пильные диски, буры, пистолеты, шлифовальную и распылительную оснастку, шланги и т.д.)</w:t>
            </w:r>
          </w:p>
          <w:p w:rsidR="00BA36B1" w:rsidRPr="00CA6EE0" w:rsidRDefault="00BA36B1" w:rsidP="00BA36B1">
            <w:pPr>
              <w:pStyle w:val="a3"/>
              <w:numPr>
                <w:ilvl w:val="0"/>
                <w:numId w:val="13"/>
              </w:numPr>
              <w:ind w:left="343" w:hanging="283"/>
              <w:rPr>
                <w:rFonts w:asciiTheme="minorHAnsi" w:hAnsiTheme="minorHAnsi" w:cstheme="minorHAnsi"/>
                <w:sz w:val="16"/>
              </w:rPr>
            </w:pPr>
            <w:r w:rsidRPr="00CA6EE0">
              <w:rPr>
                <w:rFonts w:asciiTheme="minorHAnsi" w:hAnsiTheme="minorHAnsi" w:cstheme="minorHAnsi"/>
                <w:sz w:val="16"/>
              </w:rPr>
              <w:t xml:space="preserve">Гарантийные претензии на аккумуляторы рассматриваются только при предоставлении к осмотру зарядного устройства, инструмента или оборудования, с которым он был куплен. Если аккумулятор куплен отдельно, необходимо предоставить аккумулятор и зарядное устройство к нему. Обязательным условием гарантии на </w:t>
            </w:r>
            <w:proofErr w:type="spellStart"/>
            <w:r w:rsidRPr="00CA6EE0">
              <w:rPr>
                <w:rFonts w:asciiTheme="minorHAnsi" w:hAnsiTheme="minorHAnsi" w:cstheme="minorHAnsi"/>
                <w:sz w:val="16"/>
              </w:rPr>
              <w:t>литий-ионные</w:t>
            </w:r>
            <w:proofErr w:type="spellEnd"/>
            <w:r w:rsidRPr="00CA6EE0">
              <w:rPr>
                <w:rFonts w:asciiTheme="minorHAnsi" w:hAnsiTheme="minorHAnsi" w:cstheme="minorHAnsi"/>
                <w:sz w:val="16"/>
              </w:rPr>
              <w:t xml:space="preserve"> аккумуляторы является выполнение процедуры зарядки аккумулятора минимум 1 раз каждые 3 месяца в случае долгого неиспользования инструмента.</w:t>
            </w:r>
          </w:p>
          <w:p w:rsidR="00BA36B1" w:rsidRPr="0098283C" w:rsidRDefault="00BA36B1" w:rsidP="00BA36B1">
            <w:pPr>
              <w:pStyle w:val="a3"/>
              <w:numPr>
                <w:ilvl w:val="0"/>
                <w:numId w:val="13"/>
              </w:numPr>
              <w:ind w:left="343" w:hanging="283"/>
              <w:rPr>
                <w:rFonts w:ascii="Trebuchet MS" w:hAnsi="Trebuchet MS"/>
                <w:sz w:val="16"/>
              </w:rPr>
            </w:pPr>
            <w:r w:rsidRPr="00CA6EE0">
              <w:rPr>
                <w:rFonts w:asciiTheme="minorHAnsi" w:hAnsiTheme="minorHAnsi" w:cstheme="minorHAnsi"/>
                <w:sz w:val="16"/>
              </w:rPr>
              <w:t>При утрате гарантийного талона дубликат не выдается.</w:t>
            </w:r>
          </w:p>
        </w:tc>
      </w:tr>
    </w:tbl>
    <w:p w:rsidR="00D421E0" w:rsidRDefault="00D421E0" w:rsidP="00BA36B1">
      <w:pPr>
        <w:tabs>
          <w:tab w:val="left" w:pos="286"/>
        </w:tabs>
        <w:ind w:left="286"/>
        <w:rPr>
          <w:rFonts w:ascii="Arial" w:eastAsia="Arial" w:hAnsi="Arial" w:cs="Arial"/>
          <w:sz w:val="16"/>
          <w:szCs w:val="16"/>
        </w:rPr>
      </w:pPr>
    </w:p>
    <w:p w:rsidR="00D421E0" w:rsidRDefault="00D421E0">
      <w:pPr>
        <w:sectPr w:rsidR="00D421E0">
          <w:pgSz w:w="11900" w:h="16838"/>
          <w:pgMar w:top="1300" w:right="1126" w:bottom="1440" w:left="994" w:header="0" w:footer="0" w:gutter="0"/>
          <w:cols w:space="720" w:equalWidth="0">
            <w:col w:w="9786"/>
          </w:cols>
        </w:sectPr>
      </w:pPr>
    </w:p>
    <w:p w:rsidR="00D421E0" w:rsidRDefault="006D7F3F">
      <w:pPr>
        <w:tabs>
          <w:tab w:val="left" w:pos="286"/>
        </w:tabs>
        <w:rPr>
          <w:sz w:val="20"/>
          <w:szCs w:val="20"/>
        </w:rPr>
      </w:pPr>
      <w:bookmarkStart w:id="6" w:name="page9"/>
      <w:bookmarkEnd w:id="6"/>
      <w:r>
        <w:rPr>
          <w:noProof/>
          <w:sz w:val="20"/>
          <w:szCs w:val="20"/>
        </w:rPr>
        <w:lastRenderedPageBreak/>
        <w:drawing>
          <wp:anchor distT="0" distB="0" distL="114300" distR="114300" simplePos="0" relativeHeight="251660800" behindDoc="1" locked="0" layoutInCell="0" allowOverlap="1">
            <wp:simplePos x="0" y="0"/>
            <wp:positionH relativeFrom="page">
              <wp:posOffset>0</wp:posOffset>
            </wp:positionH>
            <wp:positionV relativeFrom="page">
              <wp:posOffset>-38100</wp:posOffset>
            </wp:positionV>
            <wp:extent cx="7591425" cy="1074420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tretch>
                      <a:fillRect/>
                    </a:stretch>
                  </pic:blipFill>
                  <pic:spPr bwMode="auto">
                    <a:xfrm>
                      <a:off x="0" y="0"/>
                      <a:ext cx="7591425" cy="10744200"/>
                    </a:xfrm>
                    <a:prstGeom prst="rect">
                      <a:avLst/>
                    </a:prstGeom>
                    <a:noFill/>
                  </pic:spPr>
                </pic:pic>
              </a:graphicData>
            </a:graphic>
          </wp:anchor>
        </w:drawing>
      </w:r>
    </w:p>
    <w:sectPr w:rsidR="00D421E0" w:rsidSect="00D421E0">
      <w:pgSz w:w="11900" w:h="16838"/>
      <w:pgMar w:top="1440" w:right="1440" w:bottom="875" w:left="1440" w:header="0" w:footer="0" w:gutter="0"/>
      <w:cols w: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231B"/>
    <w:multiLevelType w:val="hybridMultilevel"/>
    <w:tmpl w:val="EFF67AFE"/>
    <w:lvl w:ilvl="0" w:tplc="D40C497E">
      <w:start w:val="1"/>
      <w:numFmt w:val="bullet"/>
      <w:lvlText w:val="-"/>
      <w:lvlJc w:val="left"/>
    </w:lvl>
    <w:lvl w:ilvl="1" w:tplc="E5F46EF6">
      <w:numFmt w:val="decimal"/>
      <w:lvlText w:val=""/>
      <w:lvlJc w:val="left"/>
    </w:lvl>
    <w:lvl w:ilvl="2" w:tplc="40C2D98C">
      <w:numFmt w:val="decimal"/>
      <w:lvlText w:val=""/>
      <w:lvlJc w:val="left"/>
    </w:lvl>
    <w:lvl w:ilvl="3" w:tplc="73169AFC">
      <w:numFmt w:val="decimal"/>
      <w:lvlText w:val=""/>
      <w:lvlJc w:val="left"/>
    </w:lvl>
    <w:lvl w:ilvl="4" w:tplc="50C89B30">
      <w:numFmt w:val="decimal"/>
      <w:lvlText w:val=""/>
      <w:lvlJc w:val="left"/>
    </w:lvl>
    <w:lvl w:ilvl="5" w:tplc="FB849198">
      <w:numFmt w:val="decimal"/>
      <w:lvlText w:val=""/>
      <w:lvlJc w:val="left"/>
    </w:lvl>
    <w:lvl w:ilvl="6" w:tplc="DD38274A">
      <w:numFmt w:val="decimal"/>
      <w:lvlText w:val=""/>
      <w:lvlJc w:val="left"/>
    </w:lvl>
    <w:lvl w:ilvl="7" w:tplc="C2F02E2E">
      <w:numFmt w:val="decimal"/>
      <w:lvlText w:val=""/>
      <w:lvlJc w:val="left"/>
    </w:lvl>
    <w:lvl w:ilvl="8" w:tplc="144605BC">
      <w:numFmt w:val="decimal"/>
      <w:lvlText w:val=""/>
      <w:lvlJc w:val="left"/>
    </w:lvl>
  </w:abstractNum>
  <w:abstractNum w:abstractNumId="1">
    <w:nsid w:val="0A3678E1"/>
    <w:multiLevelType w:val="hybridMultilevel"/>
    <w:tmpl w:val="EA6E4270"/>
    <w:lvl w:ilvl="0" w:tplc="B5F8841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E8365E9"/>
    <w:multiLevelType w:val="hybridMultilevel"/>
    <w:tmpl w:val="F00EC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C2E98"/>
    <w:multiLevelType w:val="hybridMultilevel"/>
    <w:tmpl w:val="E6D88ED2"/>
    <w:lvl w:ilvl="0" w:tplc="AE628252">
      <w:start w:val="1"/>
      <w:numFmt w:val="bullet"/>
      <w:lvlText w:val=""/>
      <w:lvlJc w:val="left"/>
      <w:pPr>
        <w:ind w:left="720" w:hanging="360"/>
      </w:pPr>
      <w:rPr>
        <w:rFonts w:ascii="Symbol" w:hAnsi="Symbol"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90CDE7"/>
    <w:multiLevelType w:val="hybridMultilevel"/>
    <w:tmpl w:val="A238CE34"/>
    <w:lvl w:ilvl="0" w:tplc="522CB55C">
      <w:start w:val="1"/>
      <w:numFmt w:val="bullet"/>
      <w:lvlText w:val="-"/>
      <w:lvlJc w:val="left"/>
    </w:lvl>
    <w:lvl w:ilvl="1" w:tplc="251CEFF2">
      <w:numFmt w:val="decimal"/>
      <w:lvlText w:val=""/>
      <w:lvlJc w:val="left"/>
    </w:lvl>
    <w:lvl w:ilvl="2" w:tplc="D62E5A5E">
      <w:numFmt w:val="decimal"/>
      <w:lvlText w:val=""/>
      <w:lvlJc w:val="left"/>
    </w:lvl>
    <w:lvl w:ilvl="3" w:tplc="4CD2A3C8">
      <w:numFmt w:val="decimal"/>
      <w:lvlText w:val=""/>
      <w:lvlJc w:val="left"/>
    </w:lvl>
    <w:lvl w:ilvl="4" w:tplc="C6F411CC">
      <w:numFmt w:val="decimal"/>
      <w:lvlText w:val=""/>
      <w:lvlJc w:val="left"/>
    </w:lvl>
    <w:lvl w:ilvl="5" w:tplc="01A0AA40">
      <w:numFmt w:val="decimal"/>
      <w:lvlText w:val=""/>
      <w:lvlJc w:val="left"/>
    </w:lvl>
    <w:lvl w:ilvl="6" w:tplc="D0D04D28">
      <w:numFmt w:val="decimal"/>
      <w:lvlText w:val=""/>
      <w:lvlJc w:val="left"/>
    </w:lvl>
    <w:lvl w:ilvl="7" w:tplc="65FE4150">
      <w:numFmt w:val="decimal"/>
      <w:lvlText w:val=""/>
      <w:lvlJc w:val="left"/>
    </w:lvl>
    <w:lvl w:ilvl="8" w:tplc="1C72A3CA">
      <w:numFmt w:val="decimal"/>
      <w:lvlText w:val=""/>
      <w:lvlJc w:val="left"/>
    </w:lvl>
  </w:abstractNum>
  <w:abstractNum w:abstractNumId="5">
    <w:nsid w:val="11D961CB"/>
    <w:multiLevelType w:val="hybridMultilevel"/>
    <w:tmpl w:val="E0CEDCBA"/>
    <w:lvl w:ilvl="0" w:tplc="0419000D">
      <w:start w:val="1"/>
      <w:numFmt w:val="bullet"/>
      <w:lvlText w:val=""/>
      <w:lvlJc w:val="left"/>
      <w:pPr>
        <w:ind w:left="720" w:hanging="360"/>
      </w:pPr>
      <w:rPr>
        <w:rFonts w:ascii="Wingdings" w:hAnsi="Wingdings" w:hint="default"/>
        <w:sz w:val="72"/>
        <w:szCs w:val="7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200854"/>
    <w:multiLevelType w:val="hybridMultilevel"/>
    <w:tmpl w:val="10F25332"/>
    <w:lvl w:ilvl="0" w:tplc="1C704F66">
      <w:start w:val="1"/>
      <w:numFmt w:val="bullet"/>
      <w:lvlText w:val="-"/>
      <w:lvlJc w:val="left"/>
    </w:lvl>
    <w:lvl w:ilvl="1" w:tplc="81A887E2">
      <w:start w:val="5"/>
      <w:numFmt w:val="decimal"/>
      <w:lvlText w:val="%2)"/>
      <w:lvlJc w:val="left"/>
    </w:lvl>
    <w:lvl w:ilvl="2" w:tplc="93D61458">
      <w:numFmt w:val="decimal"/>
      <w:lvlText w:val=""/>
      <w:lvlJc w:val="left"/>
    </w:lvl>
    <w:lvl w:ilvl="3" w:tplc="F298587E">
      <w:numFmt w:val="decimal"/>
      <w:lvlText w:val=""/>
      <w:lvlJc w:val="left"/>
    </w:lvl>
    <w:lvl w:ilvl="4" w:tplc="2EC0DA22">
      <w:numFmt w:val="decimal"/>
      <w:lvlText w:val=""/>
      <w:lvlJc w:val="left"/>
    </w:lvl>
    <w:lvl w:ilvl="5" w:tplc="D2C6AAEC">
      <w:numFmt w:val="decimal"/>
      <w:lvlText w:val=""/>
      <w:lvlJc w:val="left"/>
    </w:lvl>
    <w:lvl w:ilvl="6" w:tplc="B19431FC">
      <w:numFmt w:val="decimal"/>
      <w:lvlText w:val=""/>
      <w:lvlJc w:val="left"/>
    </w:lvl>
    <w:lvl w:ilvl="7" w:tplc="FDE6FDDC">
      <w:numFmt w:val="decimal"/>
      <w:lvlText w:val=""/>
      <w:lvlJc w:val="left"/>
    </w:lvl>
    <w:lvl w:ilvl="8" w:tplc="7156944C">
      <w:numFmt w:val="decimal"/>
      <w:lvlText w:val=""/>
      <w:lvlJc w:val="left"/>
    </w:lvl>
  </w:abstractNum>
  <w:abstractNum w:abstractNumId="7">
    <w:nsid w:val="13333C0E"/>
    <w:multiLevelType w:val="hybridMultilevel"/>
    <w:tmpl w:val="40D46858"/>
    <w:lvl w:ilvl="0" w:tplc="4F2CB744">
      <w:start w:val="1"/>
      <w:numFmt w:val="bullet"/>
      <w:lvlText w:val=""/>
      <w:lvlJc w:val="left"/>
      <w:pPr>
        <w:ind w:left="720" w:hanging="360"/>
      </w:pPr>
      <w:rPr>
        <w:rFonts w:ascii="Symbol" w:hAnsi="Symbol"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C1034E"/>
    <w:multiLevelType w:val="hybridMultilevel"/>
    <w:tmpl w:val="B1EAF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16E9E8"/>
    <w:multiLevelType w:val="hybridMultilevel"/>
    <w:tmpl w:val="5F6ACC90"/>
    <w:lvl w:ilvl="0" w:tplc="469C5766">
      <w:start w:val="1"/>
      <w:numFmt w:val="bullet"/>
      <w:lvlText w:val=" "/>
      <w:lvlJc w:val="left"/>
    </w:lvl>
    <w:lvl w:ilvl="1" w:tplc="62F02EC8">
      <w:start w:val="1"/>
      <w:numFmt w:val="bullet"/>
      <w:lvlText w:val="-"/>
      <w:lvlJc w:val="left"/>
    </w:lvl>
    <w:lvl w:ilvl="2" w:tplc="34563BB0">
      <w:numFmt w:val="decimal"/>
      <w:lvlText w:val=""/>
      <w:lvlJc w:val="left"/>
    </w:lvl>
    <w:lvl w:ilvl="3" w:tplc="59326B3C">
      <w:numFmt w:val="decimal"/>
      <w:lvlText w:val=""/>
      <w:lvlJc w:val="left"/>
    </w:lvl>
    <w:lvl w:ilvl="4" w:tplc="41E2CA1A">
      <w:numFmt w:val="decimal"/>
      <w:lvlText w:val=""/>
      <w:lvlJc w:val="left"/>
    </w:lvl>
    <w:lvl w:ilvl="5" w:tplc="E0A6CD94">
      <w:numFmt w:val="decimal"/>
      <w:lvlText w:val=""/>
      <w:lvlJc w:val="left"/>
    </w:lvl>
    <w:lvl w:ilvl="6" w:tplc="51F45FBC">
      <w:numFmt w:val="decimal"/>
      <w:lvlText w:val=""/>
      <w:lvlJc w:val="left"/>
    </w:lvl>
    <w:lvl w:ilvl="7" w:tplc="2904D240">
      <w:numFmt w:val="decimal"/>
      <w:lvlText w:val=""/>
      <w:lvlJc w:val="left"/>
    </w:lvl>
    <w:lvl w:ilvl="8" w:tplc="60A4D63E">
      <w:numFmt w:val="decimal"/>
      <w:lvlText w:val=""/>
      <w:lvlJc w:val="left"/>
    </w:lvl>
  </w:abstractNum>
  <w:abstractNum w:abstractNumId="10">
    <w:nsid w:val="262A41E5"/>
    <w:multiLevelType w:val="hybridMultilevel"/>
    <w:tmpl w:val="3F2015D4"/>
    <w:lvl w:ilvl="0" w:tplc="0AF8481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29DE544C"/>
    <w:multiLevelType w:val="hybridMultilevel"/>
    <w:tmpl w:val="E5520C2A"/>
    <w:lvl w:ilvl="0" w:tplc="504CD1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2EB141F2"/>
    <w:multiLevelType w:val="hybridMultilevel"/>
    <w:tmpl w:val="B90696FC"/>
    <w:lvl w:ilvl="0" w:tplc="B4B03FD0">
      <w:start w:val="1"/>
      <w:numFmt w:val="bullet"/>
      <w:lvlText w:val="В"/>
      <w:lvlJc w:val="left"/>
    </w:lvl>
    <w:lvl w:ilvl="1" w:tplc="687A7B96">
      <w:numFmt w:val="decimal"/>
      <w:lvlText w:val=""/>
      <w:lvlJc w:val="left"/>
    </w:lvl>
    <w:lvl w:ilvl="2" w:tplc="9F367330">
      <w:numFmt w:val="decimal"/>
      <w:lvlText w:val=""/>
      <w:lvlJc w:val="left"/>
    </w:lvl>
    <w:lvl w:ilvl="3" w:tplc="67860CEE">
      <w:numFmt w:val="decimal"/>
      <w:lvlText w:val=""/>
      <w:lvlJc w:val="left"/>
    </w:lvl>
    <w:lvl w:ilvl="4" w:tplc="4594BC62">
      <w:numFmt w:val="decimal"/>
      <w:lvlText w:val=""/>
      <w:lvlJc w:val="left"/>
    </w:lvl>
    <w:lvl w:ilvl="5" w:tplc="7168328A">
      <w:numFmt w:val="decimal"/>
      <w:lvlText w:val=""/>
      <w:lvlJc w:val="left"/>
    </w:lvl>
    <w:lvl w:ilvl="6" w:tplc="1DFA4810">
      <w:numFmt w:val="decimal"/>
      <w:lvlText w:val=""/>
      <w:lvlJc w:val="left"/>
    </w:lvl>
    <w:lvl w:ilvl="7" w:tplc="E65E4006">
      <w:numFmt w:val="decimal"/>
      <w:lvlText w:val=""/>
      <w:lvlJc w:val="left"/>
    </w:lvl>
    <w:lvl w:ilvl="8" w:tplc="872AE150">
      <w:numFmt w:val="decimal"/>
      <w:lvlText w:val=""/>
      <w:lvlJc w:val="left"/>
    </w:lvl>
  </w:abstractNum>
  <w:abstractNum w:abstractNumId="13">
    <w:nsid w:val="3B98705E"/>
    <w:multiLevelType w:val="hybridMultilevel"/>
    <w:tmpl w:val="862A7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B212E3"/>
    <w:multiLevelType w:val="hybridMultilevel"/>
    <w:tmpl w:val="387C54E0"/>
    <w:lvl w:ilvl="0" w:tplc="8A80E76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41B71EFB"/>
    <w:multiLevelType w:val="hybridMultilevel"/>
    <w:tmpl w:val="4D40202A"/>
    <w:lvl w:ilvl="0" w:tplc="500A2734">
      <w:start w:val="1"/>
      <w:numFmt w:val="bullet"/>
      <w:lvlText w:val="В"/>
      <w:lvlJc w:val="left"/>
    </w:lvl>
    <w:lvl w:ilvl="1" w:tplc="76A63AAA">
      <w:numFmt w:val="decimal"/>
      <w:lvlText w:val=""/>
      <w:lvlJc w:val="left"/>
    </w:lvl>
    <w:lvl w:ilvl="2" w:tplc="EBC0AAFC">
      <w:numFmt w:val="decimal"/>
      <w:lvlText w:val=""/>
      <w:lvlJc w:val="left"/>
    </w:lvl>
    <w:lvl w:ilvl="3" w:tplc="0090F2FC">
      <w:numFmt w:val="decimal"/>
      <w:lvlText w:val=""/>
      <w:lvlJc w:val="left"/>
    </w:lvl>
    <w:lvl w:ilvl="4" w:tplc="3F5C0F1A">
      <w:numFmt w:val="decimal"/>
      <w:lvlText w:val=""/>
      <w:lvlJc w:val="left"/>
    </w:lvl>
    <w:lvl w:ilvl="5" w:tplc="B1A466C6">
      <w:numFmt w:val="decimal"/>
      <w:lvlText w:val=""/>
      <w:lvlJc w:val="left"/>
    </w:lvl>
    <w:lvl w:ilvl="6" w:tplc="3DE84670">
      <w:numFmt w:val="decimal"/>
      <w:lvlText w:val=""/>
      <w:lvlJc w:val="left"/>
    </w:lvl>
    <w:lvl w:ilvl="7" w:tplc="CAFCB7EC">
      <w:numFmt w:val="decimal"/>
      <w:lvlText w:val=""/>
      <w:lvlJc w:val="left"/>
    </w:lvl>
    <w:lvl w:ilvl="8" w:tplc="62304ECC">
      <w:numFmt w:val="decimal"/>
      <w:lvlText w:val=""/>
      <w:lvlJc w:val="left"/>
    </w:lvl>
  </w:abstractNum>
  <w:abstractNum w:abstractNumId="16">
    <w:nsid w:val="491C7E8F"/>
    <w:multiLevelType w:val="hybridMultilevel"/>
    <w:tmpl w:val="F73EC07C"/>
    <w:lvl w:ilvl="0" w:tplc="00AC21B2">
      <w:start w:val="1"/>
      <w:numFmt w:val="decimal"/>
      <w:lvlText w:val="%1)"/>
      <w:lvlJc w:val="left"/>
      <w:pPr>
        <w:ind w:left="508" w:hanging="360"/>
      </w:pPr>
      <w:rPr>
        <w:rFonts w:hint="default"/>
        <w:b w:val="0"/>
        <w:u w:val="none"/>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17">
    <w:nsid w:val="4DB127F8"/>
    <w:multiLevelType w:val="hybridMultilevel"/>
    <w:tmpl w:val="C7DE0468"/>
    <w:lvl w:ilvl="0" w:tplc="535EA856">
      <w:start w:val="6"/>
      <w:numFmt w:val="decimal"/>
      <w:lvlText w:val="%1)"/>
      <w:lvlJc w:val="left"/>
    </w:lvl>
    <w:lvl w:ilvl="1" w:tplc="8D9C1336">
      <w:numFmt w:val="decimal"/>
      <w:lvlText w:val=""/>
      <w:lvlJc w:val="left"/>
    </w:lvl>
    <w:lvl w:ilvl="2" w:tplc="481A910A">
      <w:numFmt w:val="decimal"/>
      <w:lvlText w:val=""/>
      <w:lvlJc w:val="left"/>
    </w:lvl>
    <w:lvl w:ilvl="3" w:tplc="D01095D8">
      <w:numFmt w:val="decimal"/>
      <w:lvlText w:val=""/>
      <w:lvlJc w:val="left"/>
    </w:lvl>
    <w:lvl w:ilvl="4" w:tplc="0DE6B1DC">
      <w:numFmt w:val="decimal"/>
      <w:lvlText w:val=""/>
      <w:lvlJc w:val="left"/>
    </w:lvl>
    <w:lvl w:ilvl="5" w:tplc="CCF43FDC">
      <w:numFmt w:val="decimal"/>
      <w:lvlText w:val=""/>
      <w:lvlJc w:val="left"/>
    </w:lvl>
    <w:lvl w:ilvl="6" w:tplc="5E22DD2A">
      <w:numFmt w:val="decimal"/>
      <w:lvlText w:val=""/>
      <w:lvlJc w:val="left"/>
    </w:lvl>
    <w:lvl w:ilvl="7" w:tplc="3854713C">
      <w:numFmt w:val="decimal"/>
      <w:lvlText w:val=""/>
      <w:lvlJc w:val="left"/>
    </w:lvl>
    <w:lvl w:ilvl="8" w:tplc="A30CB1D0">
      <w:numFmt w:val="decimal"/>
      <w:lvlText w:val=""/>
      <w:lvlJc w:val="left"/>
    </w:lvl>
  </w:abstractNum>
  <w:abstractNum w:abstractNumId="18">
    <w:nsid w:val="4E1253A1"/>
    <w:multiLevelType w:val="hybridMultilevel"/>
    <w:tmpl w:val="ECF6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5F007C"/>
    <w:multiLevelType w:val="hybridMultilevel"/>
    <w:tmpl w:val="D166D990"/>
    <w:lvl w:ilvl="0" w:tplc="164E1C0C">
      <w:start w:val="1"/>
      <w:numFmt w:val="bullet"/>
      <w:lvlText w:val="-"/>
      <w:lvlJc w:val="left"/>
    </w:lvl>
    <w:lvl w:ilvl="1" w:tplc="74B0EBC6">
      <w:start w:val="1"/>
      <w:numFmt w:val="bullet"/>
      <w:lvlText w:val="а"/>
      <w:lvlJc w:val="left"/>
    </w:lvl>
    <w:lvl w:ilvl="2" w:tplc="AC34F144">
      <w:start w:val="2"/>
      <w:numFmt w:val="decimal"/>
      <w:lvlText w:val="%3)"/>
      <w:lvlJc w:val="left"/>
    </w:lvl>
    <w:lvl w:ilvl="3" w:tplc="60AAC3B0">
      <w:numFmt w:val="decimal"/>
      <w:lvlText w:val=""/>
      <w:lvlJc w:val="left"/>
    </w:lvl>
    <w:lvl w:ilvl="4" w:tplc="E43A3BF4">
      <w:numFmt w:val="decimal"/>
      <w:lvlText w:val=""/>
      <w:lvlJc w:val="left"/>
    </w:lvl>
    <w:lvl w:ilvl="5" w:tplc="606A4CB8">
      <w:numFmt w:val="decimal"/>
      <w:lvlText w:val=""/>
      <w:lvlJc w:val="left"/>
    </w:lvl>
    <w:lvl w:ilvl="6" w:tplc="91C4AEC6">
      <w:numFmt w:val="decimal"/>
      <w:lvlText w:val=""/>
      <w:lvlJc w:val="left"/>
    </w:lvl>
    <w:lvl w:ilvl="7" w:tplc="6F4E640E">
      <w:numFmt w:val="decimal"/>
      <w:lvlText w:val=""/>
      <w:lvlJc w:val="left"/>
    </w:lvl>
    <w:lvl w:ilvl="8" w:tplc="07B8744E">
      <w:numFmt w:val="decimal"/>
      <w:lvlText w:val=""/>
      <w:lvlJc w:val="left"/>
    </w:lvl>
  </w:abstractNum>
  <w:abstractNum w:abstractNumId="20">
    <w:nsid w:val="54534E8E"/>
    <w:multiLevelType w:val="hybridMultilevel"/>
    <w:tmpl w:val="BA6C44D0"/>
    <w:lvl w:ilvl="0" w:tplc="3BEC5D7C">
      <w:start w:val="1"/>
      <w:numFmt w:val="bullet"/>
      <w:lvlText w:val=""/>
      <w:lvlJc w:val="left"/>
      <w:pPr>
        <w:ind w:left="720" w:hanging="360"/>
      </w:pPr>
      <w:rPr>
        <w:rFonts w:ascii="Symbol" w:hAnsi="Symbol"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C2160C"/>
    <w:multiLevelType w:val="hybridMultilevel"/>
    <w:tmpl w:val="ECF6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0A56E8"/>
    <w:multiLevelType w:val="hybridMultilevel"/>
    <w:tmpl w:val="4DB804BC"/>
    <w:lvl w:ilvl="0" w:tplc="94D8C2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5BD062C2"/>
    <w:multiLevelType w:val="hybridMultilevel"/>
    <w:tmpl w:val="6C6A77FC"/>
    <w:lvl w:ilvl="0" w:tplc="9CF6FF7A">
      <w:start w:val="1"/>
      <w:numFmt w:val="bullet"/>
      <w:lvlText w:val="-"/>
      <w:lvlJc w:val="left"/>
    </w:lvl>
    <w:lvl w:ilvl="1" w:tplc="A290048C">
      <w:start w:val="1"/>
      <w:numFmt w:val="bullet"/>
      <w:lvlText w:val="с"/>
      <w:lvlJc w:val="left"/>
    </w:lvl>
    <w:lvl w:ilvl="2" w:tplc="CB2870C4">
      <w:start w:val="3"/>
      <w:numFmt w:val="decimal"/>
      <w:lvlText w:val="%3)"/>
      <w:lvlJc w:val="left"/>
    </w:lvl>
    <w:lvl w:ilvl="3" w:tplc="A7A285D4">
      <w:start w:val="4"/>
      <w:numFmt w:val="decimal"/>
      <w:lvlText w:val="%4)"/>
      <w:lvlJc w:val="left"/>
    </w:lvl>
    <w:lvl w:ilvl="4" w:tplc="B5843682">
      <w:numFmt w:val="decimal"/>
      <w:lvlText w:val=""/>
      <w:lvlJc w:val="left"/>
    </w:lvl>
    <w:lvl w:ilvl="5" w:tplc="77707C50">
      <w:numFmt w:val="decimal"/>
      <w:lvlText w:val=""/>
      <w:lvlJc w:val="left"/>
    </w:lvl>
    <w:lvl w:ilvl="6" w:tplc="6DAE3608">
      <w:numFmt w:val="decimal"/>
      <w:lvlText w:val=""/>
      <w:lvlJc w:val="left"/>
    </w:lvl>
    <w:lvl w:ilvl="7" w:tplc="3922443C">
      <w:numFmt w:val="decimal"/>
      <w:lvlText w:val=""/>
      <w:lvlJc w:val="left"/>
    </w:lvl>
    <w:lvl w:ilvl="8" w:tplc="0816A846">
      <w:numFmt w:val="decimal"/>
      <w:lvlText w:val=""/>
      <w:lvlJc w:val="left"/>
    </w:lvl>
  </w:abstractNum>
  <w:abstractNum w:abstractNumId="24">
    <w:nsid w:val="5D781F4E"/>
    <w:multiLevelType w:val="hybridMultilevel"/>
    <w:tmpl w:val="6FA8E2A4"/>
    <w:lvl w:ilvl="0" w:tplc="7D0A66C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66EF438D"/>
    <w:multiLevelType w:val="hybridMultilevel"/>
    <w:tmpl w:val="08AE67A6"/>
    <w:lvl w:ilvl="0" w:tplc="E9ACEBFC">
      <w:start w:val="6"/>
      <w:numFmt w:val="decimal"/>
      <w:lvlText w:val="%1."/>
      <w:lvlJc w:val="left"/>
    </w:lvl>
    <w:lvl w:ilvl="1" w:tplc="C666CC58">
      <w:numFmt w:val="decimal"/>
      <w:lvlText w:val=""/>
      <w:lvlJc w:val="left"/>
    </w:lvl>
    <w:lvl w:ilvl="2" w:tplc="CA26A712">
      <w:numFmt w:val="decimal"/>
      <w:lvlText w:val=""/>
      <w:lvlJc w:val="left"/>
    </w:lvl>
    <w:lvl w:ilvl="3" w:tplc="D58E35D4">
      <w:numFmt w:val="decimal"/>
      <w:lvlText w:val=""/>
      <w:lvlJc w:val="left"/>
    </w:lvl>
    <w:lvl w:ilvl="4" w:tplc="66B24942">
      <w:numFmt w:val="decimal"/>
      <w:lvlText w:val=""/>
      <w:lvlJc w:val="left"/>
    </w:lvl>
    <w:lvl w:ilvl="5" w:tplc="D4986F68">
      <w:numFmt w:val="decimal"/>
      <w:lvlText w:val=""/>
      <w:lvlJc w:val="left"/>
    </w:lvl>
    <w:lvl w:ilvl="6" w:tplc="4A7E33EE">
      <w:numFmt w:val="decimal"/>
      <w:lvlText w:val=""/>
      <w:lvlJc w:val="left"/>
    </w:lvl>
    <w:lvl w:ilvl="7" w:tplc="B8307D22">
      <w:numFmt w:val="decimal"/>
      <w:lvlText w:val=""/>
      <w:lvlJc w:val="left"/>
    </w:lvl>
    <w:lvl w:ilvl="8" w:tplc="00C28926">
      <w:numFmt w:val="decimal"/>
      <w:lvlText w:val=""/>
      <w:lvlJc w:val="left"/>
    </w:lvl>
  </w:abstractNum>
  <w:abstractNum w:abstractNumId="26">
    <w:nsid w:val="6D02243E"/>
    <w:multiLevelType w:val="hybridMultilevel"/>
    <w:tmpl w:val="1DE2C0EA"/>
    <w:lvl w:ilvl="0" w:tplc="04190001">
      <w:start w:val="1"/>
      <w:numFmt w:val="bullet"/>
      <w:lvlText w:val=""/>
      <w:lvlJc w:val="left"/>
      <w:pPr>
        <w:ind w:left="954" w:hanging="360"/>
      </w:pPr>
      <w:rPr>
        <w:rFonts w:ascii="Symbol" w:hAnsi="Symbol" w:hint="default"/>
      </w:rPr>
    </w:lvl>
    <w:lvl w:ilvl="1" w:tplc="04190003" w:tentative="1">
      <w:start w:val="1"/>
      <w:numFmt w:val="bullet"/>
      <w:lvlText w:val="o"/>
      <w:lvlJc w:val="left"/>
      <w:pPr>
        <w:ind w:left="1674" w:hanging="360"/>
      </w:pPr>
      <w:rPr>
        <w:rFonts w:ascii="Courier New" w:hAnsi="Courier New" w:cs="Courier New" w:hint="default"/>
      </w:rPr>
    </w:lvl>
    <w:lvl w:ilvl="2" w:tplc="04190005" w:tentative="1">
      <w:start w:val="1"/>
      <w:numFmt w:val="bullet"/>
      <w:lvlText w:val=""/>
      <w:lvlJc w:val="left"/>
      <w:pPr>
        <w:ind w:left="2394" w:hanging="360"/>
      </w:pPr>
      <w:rPr>
        <w:rFonts w:ascii="Wingdings" w:hAnsi="Wingdings" w:hint="default"/>
      </w:rPr>
    </w:lvl>
    <w:lvl w:ilvl="3" w:tplc="04190001" w:tentative="1">
      <w:start w:val="1"/>
      <w:numFmt w:val="bullet"/>
      <w:lvlText w:val=""/>
      <w:lvlJc w:val="left"/>
      <w:pPr>
        <w:ind w:left="3114" w:hanging="360"/>
      </w:pPr>
      <w:rPr>
        <w:rFonts w:ascii="Symbol" w:hAnsi="Symbol" w:hint="default"/>
      </w:rPr>
    </w:lvl>
    <w:lvl w:ilvl="4" w:tplc="04190003" w:tentative="1">
      <w:start w:val="1"/>
      <w:numFmt w:val="bullet"/>
      <w:lvlText w:val="o"/>
      <w:lvlJc w:val="left"/>
      <w:pPr>
        <w:ind w:left="3834" w:hanging="360"/>
      </w:pPr>
      <w:rPr>
        <w:rFonts w:ascii="Courier New" w:hAnsi="Courier New" w:cs="Courier New" w:hint="default"/>
      </w:rPr>
    </w:lvl>
    <w:lvl w:ilvl="5" w:tplc="04190005" w:tentative="1">
      <w:start w:val="1"/>
      <w:numFmt w:val="bullet"/>
      <w:lvlText w:val=""/>
      <w:lvlJc w:val="left"/>
      <w:pPr>
        <w:ind w:left="4554" w:hanging="360"/>
      </w:pPr>
      <w:rPr>
        <w:rFonts w:ascii="Wingdings" w:hAnsi="Wingdings" w:hint="default"/>
      </w:rPr>
    </w:lvl>
    <w:lvl w:ilvl="6" w:tplc="04190001" w:tentative="1">
      <w:start w:val="1"/>
      <w:numFmt w:val="bullet"/>
      <w:lvlText w:val=""/>
      <w:lvlJc w:val="left"/>
      <w:pPr>
        <w:ind w:left="5274" w:hanging="360"/>
      </w:pPr>
      <w:rPr>
        <w:rFonts w:ascii="Symbol" w:hAnsi="Symbol" w:hint="default"/>
      </w:rPr>
    </w:lvl>
    <w:lvl w:ilvl="7" w:tplc="04190003" w:tentative="1">
      <w:start w:val="1"/>
      <w:numFmt w:val="bullet"/>
      <w:lvlText w:val="o"/>
      <w:lvlJc w:val="left"/>
      <w:pPr>
        <w:ind w:left="5994" w:hanging="360"/>
      </w:pPr>
      <w:rPr>
        <w:rFonts w:ascii="Courier New" w:hAnsi="Courier New" w:cs="Courier New" w:hint="default"/>
      </w:rPr>
    </w:lvl>
    <w:lvl w:ilvl="8" w:tplc="04190005" w:tentative="1">
      <w:start w:val="1"/>
      <w:numFmt w:val="bullet"/>
      <w:lvlText w:val=""/>
      <w:lvlJc w:val="left"/>
      <w:pPr>
        <w:ind w:left="6714" w:hanging="360"/>
      </w:pPr>
      <w:rPr>
        <w:rFonts w:ascii="Wingdings" w:hAnsi="Wingdings" w:hint="default"/>
      </w:rPr>
    </w:lvl>
  </w:abstractNum>
  <w:abstractNum w:abstractNumId="27">
    <w:nsid w:val="6DB63691"/>
    <w:multiLevelType w:val="hybridMultilevel"/>
    <w:tmpl w:val="B1849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1A6473"/>
    <w:multiLevelType w:val="hybridMultilevel"/>
    <w:tmpl w:val="4DE6CF64"/>
    <w:lvl w:ilvl="0" w:tplc="992497C8">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9">
    <w:nsid w:val="7545E146"/>
    <w:multiLevelType w:val="hybridMultilevel"/>
    <w:tmpl w:val="B34E263E"/>
    <w:lvl w:ilvl="0" w:tplc="A254E4F6">
      <w:start w:val="1"/>
      <w:numFmt w:val="bullet"/>
      <w:lvlText w:val="-"/>
      <w:lvlJc w:val="left"/>
    </w:lvl>
    <w:lvl w:ilvl="1" w:tplc="3F6C9A28">
      <w:start w:val="1"/>
      <w:numFmt w:val="bullet"/>
      <w:lvlText w:val="а"/>
      <w:lvlJc w:val="left"/>
    </w:lvl>
    <w:lvl w:ilvl="2" w:tplc="9B06C32A">
      <w:start w:val="1"/>
      <w:numFmt w:val="decimal"/>
      <w:lvlText w:val="%3)"/>
      <w:lvlJc w:val="left"/>
    </w:lvl>
    <w:lvl w:ilvl="3" w:tplc="9C12C412">
      <w:numFmt w:val="decimal"/>
      <w:lvlText w:val=""/>
      <w:lvlJc w:val="left"/>
    </w:lvl>
    <w:lvl w:ilvl="4" w:tplc="7A30058E">
      <w:numFmt w:val="decimal"/>
      <w:lvlText w:val=""/>
      <w:lvlJc w:val="left"/>
    </w:lvl>
    <w:lvl w:ilvl="5" w:tplc="71F89DE2">
      <w:numFmt w:val="decimal"/>
      <w:lvlText w:val=""/>
      <w:lvlJc w:val="left"/>
    </w:lvl>
    <w:lvl w:ilvl="6" w:tplc="80C2F390">
      <w:numFmt w:val="decimal"/>
      <w:lvlText w:val=""/>
      <w:lvlJc w:val="left"/>
    </w:lvl>
    <w:lvl w:ilvl="7" w:tplc="6102FAFA">
      <w:numFmt w:val="decimal"/>
      <w:lvlText w:val=""/>
      <w:lvlJc w:val="left"/>
    </w:lvl>
    <w:lvl w:ilvl="8" w:tplc="E5E2CE38">
      <w:numFmt w:val="decimal"/>
      <w:lvlText w:val=""/>
      <w:lvlJc w:val="left"/>
    </w:lvl>
  </w:abstractNum>
  <w:abstractNum w:abstractNumId="30">
    <w:nsid w:val="77780150"/>
    <w:multiLevelType w:val="hybridMultilevel"/>
    <w:tmpl w:val="251E5D0A"/>
    <w:lvl w:ilvl="0" w:tplc="04190001">
      <w:start w:val="1"/>
      <w:numFmt w:val="bullet"/>
      <w:lvlText w:val=""/>
      <w:lvlJc w:val="left"/>
      <w:pPr>
        <w:ind w:left="720" w:hanging="360"/>
      </w:pPr>
      <w:rPr>
        <w:rFonts w:ascii="Symbol" w:hAnsi="Symbol" w:hint="default"/>
        <w:sz w:val="72"/>
        <w:szCs w:val="7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9E2A9E3"/>
    <w:multiLevelType w:val="hybridMultilevel"/>
    <w:tmpl w:val="5FDE2580"/>
    <w:lvl w:ilvl="0" w:tplc="15329406">
      <w:start w:val="1"/>
      <w:numFmt w:val="decimal"/>
      <w:lvlText w:val="%1."/>
      <w:lvlJc w:val="left"/>
    </w:lvl>
    <w:lvl w:ilvl="1" w:tplc="17D6D7FA">
      <w:numFmt w:val="decimal"/>
      <w:lvlText w:val=""/>
      <w:lvlJc w:val="left"/>
    </w:lvl>
    <w:lvl w:ilvl="2" w:tplc="4D64810E">
      <w:numFmt w:val="decimal"/>
      <w:lvlText w:val=""/>
      <w:lvlJc w:val="left"/>
    </w:lvl>
    <w:lvl w:ilvl="3" w:tplc="98380DD2">
      <w:numFmt w:val="decimal"/>
      <w:lvlText w:val=""/>
      <w:lvlJc w:val="left"/>
    </w:lvl>
    <w:lvl w:ilvl="4" w:tplc="8164462A">
      <w:numFmt w:val="decimal"/>
      <w:lvlText w:val=""/>
      <w:lvlJc w:val="left"/>
    </w:lvl>
    <w:lvl w:ilvl="5" w:tplc="472231A0">
      <w:numFmt w:val="decimal"/>
      <w:lvlText w:val=""/>
      <w:lvlJc w:val="left"/>
    </w:lvl>
    <w:lvl w:ilvl="6" w:tplc="546C433A">
      <w:numFmt w:val="decimal"/>
      <w:lvlText w:val=""/>
      <w:lvlJc w:val="left"/>
    </w:lvl>
    <w:lvl w:ilvl="7" w:tplc="9502E596">
      <w:numFmt w:val="decimal"/>
      <w:lvlText w:val=""/>
      <w:lvlJc w:val="left"/>
    </w:lvl>
    <w:lvl w:ilvl="8" w:tplc="6D420136">
      <w:numFmt w:val="decimal"/>
      <w:lvlText w:val=""/>
      <w:lvlJc w:val="left"/>
    </w:lvl>
  </w:abstractNum>
  <w:abstractNum w:abstractNumId="32">
    <w:nsid w:val="7A6F3A8A"/>
    <w:multiLevelType w:val="hybridMultilevel"/>
    <w:tmpl w:val="F73EC07C"/>
    <w:lvl w:ilvl="0" w:tplc="00AC21B2">
      <w:start w:val="1"/>
      <w:numFmt w:val="decimal"/>
      <w:lvlText w:val="%1)"/>
      <w:lvlJc w:val="left"/>
      <w:pPr>
        <w:ind w:left="508" w:hanging="360"/>
      </w:pPr>
      <w:rPr>
        <w:rFonts w:hint="default"/>
        <w:b w:val="0"/>
        <w:u w:val="none"/>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33">
    <w:nsid w:val="7F077289"/>
    <w:multiLevelType w:val="hybridMultilevel"/>
    <w:tmpl w:val="F62EF5AA"/>
    <w:lvl w:ilvl="0" w:tplc="300A5EFC">
      <w:start w:val="1"/>
      <w:numFmt w:val="bullet"/>
      <w:lvlText w:val=""/>
      <w:lvlJc w:val="left"/>
      <w:pPr>
        <w:ind w:left="720" w:hanging="360"/>
      </w:pPr>
      <w:rPr>
        <w:rFonts w:ascii="Symbol" w:hAnsi="Symbol" w:hint="default"/>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31"/>
  </w:num>
  <w:num w:numId="4">
    <w:abstractNumId w:val="29"/>
  </w:num>
  <w:num w:numId="5">
    <w:abstractNumId w:val="19"/>
  </w:num>
  <w:num w:numId="6">
    <w:abstractNumId w:val="23"/>
  </w:num>
  <w:num w:numId="7">
    <w:abstractNumId w:val="6"/>
  </w:num>
  <w:num w:numId="8">
    <w:abstractNumId w:val="17"/>
  </w:num>
  <w:num w:numId="9">
    <w:abstractNumId w:val="0"/>
  </w:num>
  <w:num w:numId="10">
    <w:abstractNumId w:val="9"/>
  </w:num>
  <w:num w:numId="11">
    <w:abstractNumId w:val="4"/>
  </w:num>
  <w:num w:numId="12">
    <w:abstractNumId w:val="25"/>
  </w:num>
  <w:num w:numId="13">
    <w:abstractNumId w:val="8"/>
  </w:num>
  <w:num w:numId="14">
    <w:abstractNumId w:val="26"/>
  </w:num>
  <w:num w:numId="15">
    <w:abstractNumId w:val="32"/>
  </w:num>
  <w:num w:numId="16">
    <w:abstractNumId w:val="24"/>
  </w:num>
  <w:num w:numId="17">
    <w:abstractNumId w:val="20"/>
  </w:num>
  <w:num w:numId="18">
    <w:abstractNumId w:val="3"/>
  </w:num>
  <w:num w:numId="19">
    <w:abstractNumId w:val="33"/>
  </w:num>
  <w:num w:numId="20">
    <w:abstractNumId w:val="5"/>
  </w:num>
  <w:num w:numId="21">
    <w:abstractNumId w:val="30"/>
  </w:num>
  <w:num w:numId="22">
    <w:abstractNumId w:val="7"/>
  </w:num>
  <w:num w:numId="23">
    <w:abstractNumId w:val="14"/>
  </w:num>
  <w:num w:numId="24">
    <w:abstractNumId w:val="16"/>
  </w:num>
  <w:num w:numId="25">
    <w:abstractNumId w:val="13"/>
  </w:num>
  <w:num w:numId="26">
    <w:abstractNumId w:val="18"/>
  </w:num>
  <w:num w:numId="27">
    <w:abstractNumId w:val="21"/>
  </w:num>
  <w:num w:numId="28">
    <w:abstractNumId w:val="10"/>
  </w:num>
  <w:num w:numId="29">
    <w:abstractNumId w:val="1"/>
  </w:num>
  <w:num w:numId="30">
    <w:abstractNumId w:val="22"/>
  </w:num>
  <w:num w:numId="31">
    <w:abstractNumId w:val="11"/>
  </w:num>
  <w:num w:numId="32">
    <w:abstractNumId w:val="28"/>
  </w:num>
  <w:num w:numId="33">
    <w:abstractNumId w:val="2"/>
  </w:num>
  <w:num w:numId="3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D421E0"/>
    <w:rsid w:val="00004F46"/>
    <w:rsid w:val="00027A23"/>
    <w:rsid w:val="00030C0A"/>
    <w:rsid w:val="000342C6"/>
    <w:rsid w:val="00035FE9"/>
    <w:rsid w:val="00040760"/>
    <w:rsid w:val="00053773"/>
    <w:rsid w:val="00070248"/>
    <w:rsid w:val="00095BF0"/>
    <w:rsid w:val="000C590C"/>
    <w:rsid w:val="000E669D"/>
    <w:rsid w:val="000F3D0C"/>
    <w:rsid w:val="00123351"/>
    <w:rsid w:val="00130DC4"/>
    <w:rsid w:val="00177603"/>
    <w:rsid w:val="0018752D"/>
    <w:rsid w:val="00195CCA"/>
    <w:rsid w:val="001A1048"/>
    <w:rsid w:val="001B7EFC"/>
    <w:rsid w:val="001C285F"/>
    <w:rsid w:val="001D3D6A"/>
    <w:rsid w:val="001D4079"/>
    <w:rsid w:val="001F0659"/>
    <w:rsid w:val="001F3C28"/>
    <w:rsid w:val="00216777"/>
    <w:rsid w:val="00231CD2"/>
    <w:rsid w:val="002405C9"/>
    <w:rsid w:val="0026778A"/>
    <w:rsid w:val="00290B92"/>
    <w:rsid w:val="002B3738"/>
    <w:rsid w:val="002C2CBA"/>
    <w:rsid w:val="002C4C04"/>
    <w:rsid w:val="002F49B3"/>
    <w:rsid w:val="00321E4A"/>
    <w:rsid w:val="00350EF1"/>
    <w:rsid w:val="003646DB"/>
    <w:rsid w:val="003911BD"/>
    <w:rsid w:val="00392904"/>
    <w:rsid w:val="003C7AB5"/>
    <w:rsid w:val="003D1EB6"/>
    <w:rsid w:val="003E30F3"/>
    <w:rsid w:val="003E46D4"/>
    <w:rsid w:val="003F42D9"/>
    <w:rsid w:val="003F4B2E"/>
    <w:rsid w:val="004070EE"/>
    <w:rsid w:val="00414EC9"/>
    <w:rsid w:val="00424BF1"/>
    <w:rsid w:val="00443956"/>
    <w:rsid w:val="0044644C"/>
    <w:rsid w:val="004508A5"/>
    <w:rsid w:val="0045100A"/>
    <w:rsid w:val="0046337D"/>
    <w:rsid w:val="00492FA4"/>
    <w:rsid w:val="004A5FC4"/>
    <w:rsid w:val="004C700D"/>
    <w:rsid w:val="004F17B4"/>
    <w:rsid w:val="004F2667"/>
    <w:rsid w:val="004F3797"/>
    <w:rsid w:val="005161C9"/>
    <w:rsid w:val="00535F1E"/>
    <w:rsid w:val="00564C36"/>
    <w:rsid w:val="00573A23"/>
    <w:rsid w:val="005A46F0"/>
    <w:rsid w:val="005B460C"/>
    <w:rsid w:val="005C5E70"/>
    <w:rsid w:val="005D1C26"/>
    <w:rsid w:val="0063500F"/>
    <w:rsid w:val="006402FD"/>
    <w:rsid w:val="00647651"/>
    <w:rsid w:val="00690DF5"/>
    <w:rsid w:val="00691FEC"/>
    <w:rsid w:val="006A35D6"/>
    <w:rsid w:val="006C1FB2"/>
    <w:rsid w:val="006D2DBD"/>
    <w:rsid w:val="006D7F3F"/>
    <w:rsid w:val="006E7AA2"/>
    <w:rsid w:val="006F5672"/>
    <w:rsid w:val="0070570E"/>
    <w:rsid w:val="00716557"/>
    <w:rsid w:val="00720AC0"/>
    <w:rsid w:val="007222B9"/>
    <w:rsid w:val="00733658"/>
    <w:rsid w:val="0073487E"/>
    <w:rsid w:val="0074724F"/>
    <w:rsid w:val="0074756E"/>
    <w:rsid w:val="0077101C"/>
    <w:rsid w:val="00776016"/>
    <w:rsid w:val="0078615E"/>
    <w:rsid w:val="007C41D0"/>
    <w:rsid w:val="007D0CCC"/>
    <w:rsid w:val="007D28B1"/>
    <w:rsid w:val="007E1868"/>
    <w:rsid w:val="0081350F"/>
    <w:rsid w:val="00821A4C"/>
    <w:rsid w:val="00826663"/>
    <w:rsid w:val="0083281B"/>
    <w:rsid w:val="00841316"/>
    <w:rsid w:val="008C0E96"/>
    <w:rsid w:val="008C168B"/>
    <w:rsid w:val="008C675F"/>
    <w:rsid w:val="008E344E"/>
    <w:rsid w:val="008E7A23"/>
    <w:rsid w:val="00924150"/>
    <w:rsid w:val="009747DD"/>
    <w:rsid w:val="00974F93"/>
    <w:rsid w:val="00976B88"/>
    <w:rsid w:val="009A78CA"/>
    <w:rsid w:val="009C089B"/>
    <w:rsid w:val="009D038D"/>
    <w:rsid w:val="009D2F4B"/>
    <w:rsid w:val="00A05149"/>
    <w:rsid w:val="00A259DA"/>
    <w:rsid w:val="00A33A51"/>
    <w:rsid w:val="00A578CB"/>
    <w:rsid w:val="00A719DB"/>
    <w:rsid w:val="00A92788"/>
    <w:rsid w:val="00A96B74"/>
    <w:rsid w:val="00AB6758"/>
    <w:rsid w:val="00AB7E74"/>
    <w:rsid w:val="00AD05C7"/>
    <w:rsid w:val="00B0326E"/>
    <w:rsid w:val="00B406EF"/>
    <w:rsid w:val="00B42AF8"/>
    <w:rsid w:val="00B66BB6"/>
    <w:rsid w:val="00BA36B1"/>
    <w:rsid w:val="00BA6ABA"/>
    <w:rsid w:val="00BC725A"/>
    <w:rsid w:val="00BE04FB"/>
    <w:rsid w:val="00BE07F4"/>
    <w:rsid w:val="00BE260E"/>
    <w:rsid w:val="00BE324C"/>
    <w:rsid w:val="00BF2027"/>
    <w:rsid w:val="00C15683"/>
    <w:rsid w:val="00C519A9"/>
    <w:rsid w:val="00C61C05"/>
    <w:rsid w:val="00C64F2D"/>
    <w:rsid w:val="00C67B0A"/>
    <w:rsid w:val="00CA202D"/>
    <w:rsid w:val="00CE2642"/>
    <w:rsid w:val="00D1563D"/>
    <w:rsid w:val="00D421E0"/>
    <w:rsid w:val="00D75500"/>
    <w:rsid w:val="00D86D01"/>
    <w:rsid w:val="00DA1E66"/>
    <w:rsid w:val="00DB1508"/>
    <w:rsid w:val="00DC53A6"/>
    <w:rsid w:val="00DF5F6C"/>
    <w:rsid w:val="00E05775"/>
    <w:rsid w:val="00E10296"/>
    <w:rsid w:val="00E114CC"/>
    <w:rsid w:val="00E53360"/>
    <w:rsid w:val="00E84EB3"/>
    <w:rsid w:val="00E94E1A"/>
    <w:rsid w:val="00EC23F5"/>
    <w:rsid w:val="00EC7978"/>
    <w:rsid w:val="00EE0765"/>
    <w:rsid w:val="00EF6112"/>
    <w:rsid w:val="00F1260E"/>
    <w:rsid w:val="00F17580"/>
    <w:rsid w:val="00F452A6"/>
    <w:rsid w:val="00F45F1F"/>
    <w:rsid w:val="00F4744D"/>
    <w:rsid w:val="00F56B04"/>
    <w:rsid w:val="00F65C89"/>
    <w:rsid w:val="00F812B0"/>
    <w:rsid w:val="00F850BB"/>
    <w:rsid w:val="00FC0C4E"/>
    <w:rsid w:val="00FC469B"/>
    <w:rsid w:val="00FC5C8C"/>
    <w:rsid w:val="00FD64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1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A36B1"/>
    <w:pPr>
      <w:widowControl w:val="0"/>
      <w:autoSpaceDE w:val="0"/>
      <w:autoSpaceDN w:val="0"/>
      <w:ind w:left="693" w:hanging="425"/>
      <w:jc w:val="both"/>
    </w:pPr>
    <w:rPr>
      <w:rFonts w:ascii="Arial" w:eastAsia="Arial" w:hAnsi="Arial" w:cs="Arial"/>
      <w:lang w:bidi="ru-RU"/>
    </w:rPr>
  </w:style>
  <w:style w:type="table" w:styleId="a4">
    <w:name w:val="Table Grid"/>
    <w:basedOn w:val="a1"/>
    <w:uiPriority w:val="59"/>
    <w:rsid w:val="006350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95CCA"/>
    <w:rPr>
      <w:rFonts w:ascii="Tahoma" w:hAnsi="Tahoma" w:cs="Tahoma"/>
      <w:sz w:val="16"/>
      <w:szCs w:val="16"/>
    </w:rPr>
  </w:style>
  <w:style w:type="character" w:customStyle="1" w:styleId="a6">
    <w:name w:val="Текст выноски Знак"/>
    <w:basedOn w:val="a0"/>
    <w:link w:val="a5"/>
    <w:uiPriority w:val="99"/>
    <w:semiHidden/>
    <w:rsid w:val="00195CCA"/>
    <w:rPr>
      <w:rFonts w:ascii="Tahoma" w:hAnsi="Tahoma" w:cs="Tahoma"/>
      <w:sz w:val="16"/>
      <w:szCs w:val="16"/>
    </w:rPr>
  </w:style>
  <w:style w:type="paragraph" w:styleId="a7">
    <w:name w:val="Body Text"/>
    <w:basedOn w:val="a"/>
    <w:link w:val="a8"/>
    <w:uiPriority w:val="1"/>
    <w:qFormat/>
    <w:rsid w:val="00F65C89"/>
    <w:pPr>
      <w:widowControl w:val="0"/>
      <w:autoSpaceDE w:val="0"/>
      <w:autoSpaceDN w:val="0"/>
    </w:pPr>
    <w:rPr>
      <w:rFonts w:ascii="Arial" w:eastAsia="Arial" w:hAnsi="Arial" w:cs="Arial"/>
      <w:sz w:val="24"/>
      <w:szCs w:val="24"/>
      <w:lang w:bidi="ru-RU"/>
    </w:rPr>
  </w:style>
  <w:style w:type="character" w:customStyle="1" w:styleId="a8">
    <w:name w:val="Основной текст Знак"/>
    <w:basedOn w:val="a0"/>
    <w:link w:val="a7"/>
    <w:uiPriority w:val="1"/>
    <w:rsid w:val="00F65C89"/>
    <w:rPr>
      <w:rFonts w:ascii="Arial" w:eastAsia="Arial" w:hAnsi="Arial" w:cs="Arial"/>
      <w:sz w:val="24"/>
      <w:szCs w:val="24"/>
      <w:lang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891</TotalTime>
  <Pages>15</Pages>
  <Words>3151</Words>
  <Characters>17964</Characters>
  <Application>Microsoft Office Word</Application>
  <DocSecurity>0</DocSecurity>
  <Lines>149</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Vala</dc:creator>
  <cp:lastModifiedBy>vala</cp:lastModifiedBy>
  <cp:revision>13</cp:revision>
  <cp:lastPrinted>2020-10-27T07:34:00Z</cp:lastPrinted>
  <dcterms:created xsi:type="dcterms:W3CDTF">2018-11-06T06:09:00Z</dcterms:created>
  <dcterms:modified xsi:type="dcterms:W3CDTF">2021-05-28T08:48:00Z</dcterms:modified>
</cp:coreProperties>
</file>