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6C" w:rsidRDefault="00FB7154">
      <w:pPr>
        <w:spacing w:line="200" w:lineRule="exact"/>
        <w:rPr>
          <w:sz w:val="24"/>
          <w:szCs w:val="24"/>
        </w:rPr>
      </w:pPr>
      <w:bookmarkStart w:id="0" w:name="page1"/>
      <w:bookmarkEnd w:id="0"/>
      <w:r>
        <w:rPr>
          <w:noProof/>
          <w:sz w:val="24"/>
          <w:szCs w:val="24"/>
        </w:rPr>
        <w:drawing>
          <wp:anchor distT="0" distB="0" distL="114300" distR="114300" simplePos="0" relativeHeight="251642368" behindDoc="1" locked="0" layoutInCell="0" allowOverlap="1">
            <wp:simplePos x="0" y="0"/>
            <wp:positionH relativeFrom="page">
              <wp:posOffset>0</wp:posOffset>
            </wp:positionH>
            <wp:positionV relativeFrom="page">
              <wp:posOffset>0</wp:posOffset>
            </wp:positionV>
            <wp:extent cx="7620000" cy="1078832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618719" cy="10786512"/>
                    </a:xfrm>
                    <a:prstGeom prst="rect">
                      <a:avLst/>
                    </a:prstGeom>
                    <a:noFill/>
                  </pic:spPr>
                </pic:pic>
              </a:graphicData>
            </a:graphic>
          </wp:anchor>
        </w:drawing>
      </w: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4" w:lineRule="exact"/>
        <w:rPr>
          <w:sz w:val="24"/>
          <w:szCs w:val="24"/>
        </w:rPr>
      </w:pPr>
    </w:p>
    <w:p w:rsidR="004C766C" w:rsidRDefault="00FB7154">
      <w:pPr>
        <w:rPr>
          <w:sz w:val="20"/>
          <w:szCs w:val="20"/>
        </w:rPr>
      </w:pPr>
      <w:r>
        <w:rPr>
          <w:rFonts w:ascii="Arial" w:eastAsia="Arial" w:hAnsi="Arial" w:cs="Arial"/>
          <w:b/>
          <w:bCs/>
          <w:sz w:val="56"/>
          <w:szCs w:val="56"/>
        </w:rPr>
        <w:t>CIDLI228120</w:t>
      </w: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0" w:lineRule="exact"/>
        <w:rPr>
          <w:sz w:val="24"/>
          <w:szCs w:val="24"/>
        </w:rPr>
      </w:pPr>
    </w:p>
    <w:p w:rsidR="004C766C" w:rsidRDefault="004C766C">
      <w:pPr>
        <w:spacing w:line="205" w:lineRule="exact"/>
        <w:rPr>
          <w:sz w:val="24"/>
          <w:szCs w:val="24"/>
        </w:rPr>
      </w:pPr>
    </w:p>
    <w:p w:rsidR="004C766C" w:rsidRDefault="00FB7154">
      <w:pPr>
        <w:ind w:left="300"/>
        <w:rPr>
          <w:sz w:val="20"/>
          <w:szCs w:val="20"/>
        </w:rPr>
      </w:pPr>
      <w:r>
        <w:rPr>
          <w:rFonts w:ascii="Calibri" w:eastAsia="Calibri" w:hAnsi="Calibri" w:cs="Calibri"/>
          <w:b/>
          <w:bCs/>
          <w:color w:val="FFFFFF"/>
          <w:sz w:val="55"/>
          <w:szCs w:val="55"/>
        </w:rPr>
        <w:t>Ударный шуруповерт аккумуляторный</w:t>
      </w:r>
    </w:p>
    <w:p w:rsidR="004C766C" w:rsidRDefault="004C766C">
      <w:pPr>
        <w:sectPr w:rsidR="004C766C">
          <w:pgSz w:w="11920" w:h="16840"/>
          <w:pgMar w:top="1440" w:right="1380" w:bottom="1440" w:left="720" w:header="0" w:footer="0" w:gutter="0"/>
          <w:cols w:space="720" w:equalWidth="0">
            <w:col w:w="9820"/>
          </w:cols>
        </w:sectPr>
      </w:pPr>
    </w:p>
    <w:p w:rsidR="004C766C" w:rsidRDefault="00FB7154">
      <w:pPr>
        <w:ind w:right="94"/>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4C766C" w:rsidRDefault="004C766C">
      <w:pPr>
        <w:spacing w:line="370" w:lineRule="exact"/>
        <w:rPr>
          <w:sz w:val="20"/>
          <w:szCs w:val="20"/>
        </w:rPr>
      </w:pPr>
    </w:p>
    <w:p w:rsidR="004C766C" w:rsidRDefault="00FB7154">
      <w:pPr>
        <w:ind w:left="6"/>
        <w:rPr>
          <w:sz w:val="20"/>
          <w:szCs w:val="20"/>
        </w:rPr>
      </w:pPr>
      <w:r>
        <w:rPr>
          <w:rFonts w:ascii="Arial" w:eastAsia="Arial" w:hAnsi="Arial" w:cs="Arial"/>
          <w:b/>
          <w:bCs/>
          <w:sz w:val="24"/>
          <w:szCs w:val="24"/>
        </w:rPr>
        <w:t>Уважаемый покупатель,</w:t>
      </w:r>
    </w:p>
    <w:p w:rsidR="004C766C" w:rsidRDefault="004C766C">
      <w:pPr>
        <w:spacing w:line="41" w:lineRule="exact"/>
        <w:rPr>
          <w:sz w:val="20"/>
          <w:szCs w:val="20"/>
        </w:rPr>
      </w:pPr>
    </w:p>
    <w:p w:rsidR="004C766C" w:rsidRDefault="00FB7154">
      <w:pPr>
        <w:spacing w:line="276" w:lineRule="auto"/>
        <w:ind w:left="6"/>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4C766C" w:rsidRDefault="00FB7154">
      <w:pPr>
        <w:numPr>
          <w:ilvl w:val="0"/>
          <w:numId w:val="1"/>
        </w:numPr>
        <w:tabs>
          <w:tab w:val="left" w:pos="251"/>
        </w:tabs>
        <w:spacing w:line="276" w:lineRule="auto"/>
        <w:ind w:left="6" w:hanging="6"/>
        <w:jc w:val="both"/>
        <w:rPr>
          <w:rFonts w:ascii="Arial" w:eastAsia="Arial" w:hAnsi="Arial" w:cs="Arial"/>
          <w:sz w:val="24"/>
          <w:szCs w:val="24"/>
        </w:rPr>
      </w:pPr>
      <w:r>
        <w:rPr>
          <w:rFonts w:ascii="Arial" w:eastAsia="Arial" w:hAnsi="Arial" w:cs="Arial"/>
          <w:sz w:val="24"/>
          <w:szCs w:val="24"/>
        </w:rPr>
        <w:t xml:space="preserve">Ваших руках находится ударный аккумуляторный шуруповерт серии </w:t>
      </w:r>
      <w:r>
        <w:rPr>
          <w:rFonts w:ascii="Arial" w:eastAsia="Arial" w:hAnsi="Arial" w:cs="Arial"/>
          <w:b/>
          <w:bCs/>
          <w:sz w:val="24"/>
          <w:szCs w:val="24"/>
        </w:rPr>
        <w:t>STANDART</w:t>
      </w:r>
      <w:r>
        <w:rPr>
          <w:rFonts w:ascii="Arial" w:eastAsia="Arial" w:hAnsi="Arial" w:cs="Arial"/>
          <w:sz w:val="24"/>
          <w:szCs w:val="24"/>
        </w:rPr>
        <w:t>, линии бытового инструмента, предназначенная для бытового и полупрофессионального применения с повышенным ресурсом.</w:t>
      </w:r>
    </w:p>
    <w:p w:rsidR="004C766C" w:rsidRDefault="004C766C">
      <w:pPr>
        <w:spacing w:line="2" w:lineRule="exact"/>
        <w:rPr>
          <w:rFonts w:ascii="Arial" w:eastAsia="Arial" w:hAnsi="Arial" w:cs="Arial"/>
          <w:sz w:val="24"/>
          <w:szCs w:val="24"/>
        </w:rPr>
      </w:pPr>
    </w:p>
    <w:p w:rsidR="004C766C" w:rsidRDefault="00FB7154">
      <w:pPr>
        <w:spacing w:line="275" w:lineRule="auto"/>
        <w:ind w:left="6" w:right="20"/>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4C766C" w:rsidRDefault="004C766C">
      <w:pPr>
        <w:spacing w:line="1" w:lineRule="exact"/>
        <w:rPr>
          <w:rFonts w:ascii="Arial" w:eastAsia="Arial" w:hAnsi="Arial" w:cs="Arial"/>
          <w:sz w:val="24"/>
          <w:szCs w:val="24"/>
        </w:rPr>
      </w:pPr>
    </w:p>
    <w:p w:rsidR="004C766C" w:rsidRDefault="00FB7154">
      <w:pPr>
        <w:ind w:left="6"/>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4C766C" w:rsidRDefault="004C766C">
      <w:pPr>
        <w:spacing w:line="360" w:lineRule="exact"/>
        <w:rPr>
          <w:sz w:val="20"/>
          <w:szCs w:val="20"/>
        </w:rPr>
      </w:pPr>
    </w:p>
    <w:p w:rsidR="004C766C" w:rsidRDefault="00FB7154">
      <w:pPr>
        <w:spacing w:line="289" w:lineRule="auto"/>
        <w:ind w:left="6"/>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4C766C" w:rsidRDefault="004C766C">
      <w:pPr>
        <w:spacing w:line="257" w:lineRule="exact"/>
        <w:rPr>
          <w:sz w:val="20"/>
          <w:szCs w:val="20"/>
        </w:rPr>
      </w:pPr>
    </w:p>
    <w:p w:rsidR="004C766C" w:rsidRDefault="00FB7154">
      <w:pPr>
        <w:ind w:left="6"/>
        <w:rPr>
          <w:sz w:val="20"/>
          <w:szCs w:val="20"/>
        </w:rPr>
      </w:pPr>
      <w:r>
        <w:rPr>
          <w:rFonts w:ascii="Arial" w:eastAsia="Arial" w:hAnsi="Arial" w:cs="Arial"/>
          <w:b/>
          <w:bCs/>
          <w:sz w:val="24"/>
          <w:szCs w:val="24"/>
        </w:rPr>
        <w:t>Символы</w:t>
      </w:r>
    </w:p>
    <w:p w:rsidR="004C766C" w:rsidRDefault="004C766C">
      <w:pPr>
        <w:spacing w:line="44" w:lineRule="exact"/>
        <w:rPr>
          <w:sz w:val="20"/>
          <w:szCs w:val="20"/>
        </w:rPr>
      </w:pPr>
    </w:p>
    <w:p w:rsidR="004C766C" w:rsidRDefault="00FB7154">
      <w:pPr>
        <w:numPr>
          <w:ilvl w:val="0"/>
          <w:numId w:val="2"/>
        </w:numPr>
        <w:tabs>
          <w:tab w:val="left" w:pos="279"/>
        </w:tabs>
        <w:spacing w:line="279" w:lineRule="auto"/>
        <w:ind w:left="6" w:hanging="6"/>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4C766C" w:rsidRDefault="004C766C">
      <w:pPr>
        <w:spacing w:line="1" w:lineRule="exact"/>
        <w:rPr>
          <w:sz w:val="20"/>
          <w:szCs w:val="20"/>
        </w:rPr>
      </w:pPr>
    </w:p>
    <w:p w:rsidR="004C766C" w:rsidRDefault="00FB7154">
      <w:pPr>
        <w:ind w:left="1686"/>
        <w:rPr>
          <w:sz w:val="20"/>
          <w:szCs w:val="20"/>
        </w:rPr>
      </w:pPr>
      <w:r>
        <w:rPr>
          <w:rFonts w:ascii="Arial" w:eastAsia="Arial" w:hAnsi="Arial" w:cs="Arial"/>
          <w:sz w:val="24"/>
          <w:szCs w:val="24"/>
        </w:rPr>
        <w:t>Прочитайте инструкцию по эксплуатации</w:t>
      </w:r>
    </w:p>
    <w:p w:rsidR="004C766C" w:rsidRDefault="00FB7154">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-10160</wp:posOffset>
            </wp:positionH>
            <wp:positionV relativeFrom="paragraph">
              <wp:posOffset>-167005</wp:posOffset>
            </wp:positionV>
            <wp:extent cx="6256020" cy="468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56020" cy="4686300"/>
                    </a:xfrm>
                    <a:prstGeom prst="rect">
                      <a:avLst/>
                    </a:prstGeom>
                    <a:noFill/>
                  </pic:spPr>
                </pic:pic>
              </a:graphicData>
            </a:graphic>
          </wp:anchor>
        </w:drawing>
      </w:r>
    </w:p>
    <w:p w:rsidR="004C766C" w:rsidRDefault="004C766C">
      <w:pPr>
        <w:spacing w:line="349" w:lineRule="exact"/>
        <w:rPr>
          <w:sz w:val="20"/>
          <w:szCs w:val="20"/>
        </w:rPr>
      </w:pPr>
    </w:p>
    <w:p w:rsidR="004C766C" w:rsidRDefault="00FB7154">
      <w:pPr>
        <w:spacing w:line="278" w:lineRule="auto"/>
        <w:ind w:left="1686" w:right="56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4C766C" w:rsidRDefault="00FB715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142875</wp:posOffset>
            </wp:positionH>
            <wp:positionV relativeFrom="paragraph">
              <wp:posOffset>-565150</wp:posOffset>
            </wp:positionV>
            <wp:extent cx="756285" cy="397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6285" cy="397510"/>
                    </a:xfrm>
                    <a:prstGeom prst="rect">
                      <a:avLst/>
                    </a:prstGeom>
                    <a:noFill/>
                  </pic:spPr>
                </pic:pic>
              </a:graphicData>
            </a:graphic>
          </wp:anchor>
        </w:drawing>
      </w:r>
    </w:p>
    <w:p w:rsidR="004C766C" w:rsidRDefault="00FB7154">
      <w:pPr>
        <w:spacing w:line="278" w:lineRule="auto"/>
        <w:ind w:left="1686" w:right="50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4C766C" w:rsidRDefault="00FB7154">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302260</wp:posOffset>
            </wp:positionH>
            <wp:positionV relativeFrom="paragraph">
              <wp:posOffset>-803910</wp:posOffset>
            </wp:positionV>
            <wp:extent cx="414020" cy="413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414020" cy="413385"/>
                    </a:xfrm>
                    <a:prstGeom prst="rect">
                      <a:avLst/>
                    </a:prstGeom>
                    <a:noFill/>
                  </pic:spPr>
                </pic:pic>
              </a:graphicData>
            </a:graphic>
          </wp:anchor>
        </w:drawing>
      </w:r>
    </w:p>
    <w:p w:rsidR="004C766C" w:rsidRDefault="00FB7154">
      <w:pPr>
        <w:spacing w:line="278" w:lineRule="auto"/>
        <w:ind w:left="1686" w:right="56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4C766C" w:rsidRDefault="00FB715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196215</wp:posOffset>
            </wp:positionH>
            <wp:positionV relativeFrom="paragraph">
              <wp:posOffset>-489585</wp:posOffset>
            </wp:positionV>
            <wp:extent cx="684530" cy="357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84530" cy="35750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196215</wp:posOffset>
            </wp:positionH>
            <wp:positionV relativeFrom="paragraph">
              <wp:posOffset>-489585</wp:posOffset>
            </wp:positionV>
            <wp:extent cx="684530" cy="35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84530" cy="357505"/>
                    </a:xfrm>
                    <a:prstGeom prst="rect">
                      <a:avLst/>
                    </a:prstGeom>
                    <a:noFill/>
                  </pic:spPr>
                </pic:pic>
              </a:graphicData>
            </a:graphic>
          </wp:anchor>
        </w:drawing>
      </w:r>
    </w:p>
    <w:p w:rsidR="004C766C" w:rsidRDefault="00FB7154">
      <w:pPr>
        <w:spacing w:line="277" w:lineRule="auto"/>
        <w:ind w:left="1686" w:right="50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4C766C" w:rsidRDefault="00FB715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210820</wp:posOffset>
            </wp:positionH>
            <wp:positionV relativeFrom="paragraph">
              <wp:posOffset>-980440</wp:posOffset>
            </wp:positionV>
            <wp:extent cx="589280" cy="589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89280" cy="589280"/>
                    </a:xfrm>
                    <a:prstGeom prst="rect">
                      <a:avLst/>
                    </a:prstGeom>
                    <a:noFill/>
                  </pic:spPr>
                </pic:pic>
              </a:graphicData>
            </a:graphic>
          </wp:anchor>
        </w:drawing>
      </w:r>
    </w:p>
    <w:p w:rsidR="004C766C" w:rsidRDefault="00FB7154">
      <w:pPr>
        <w:spacing w:line="280" w:lineRule="auto"/>
        <w:ind w:left="1686" w:right="560"/>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4C766C" w:rsidRDefault="00FB7154">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30480</wp:posOffset>
            </wp:positionH>
            <wp:positionV relativeFrom="paragraph">
              <wp:posOffset>-365760</wp:posOffset>
            </wp:positionV>
            <wp:extent cx="930275" cy="302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930275" cy="302895"/>
                    </a:xfrm>
                    <a:prstGeom prst="rect">
                      <a:avLst/>
                    </a:prstGeom>
                    <a:noFill/>
                  </pic:spPr>
                </pic:pic>
              </a:graphicData>
            </a:graphic>
          </wp:anchor>
        </w:drawing>
      </w:r>
    </w:p>
    <w:p w:rsidR="004C766C" w:rsidRDefault="00FB7154">
      <w:pPr>
        <w:ind w:left="1686"/>
        <w:rPr>
          <w:sz w:val="20"/>
          <w:szCs w:val="20"/>
        </w:rPr>
      </w:pPr>
      <w:r>
        <w:rPr>
          <w:rFonts w:ascii="Arial" w:eastAsia="Arial" w:hAnsi="Arial" w:cs="Arial"/>
          <w:sz w:val="24"/>
          <w:szCs w:val="24"/>
        </w:rPr>
        <w:t>При работе рекомендуется использовать перчатки.</w:t>
      </w:r>
    </w:p>
    <w:p w:rsidR="004C766C" w:rsidRDefault="00FB7154">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309880</wp:posOffset>
            </wp:positionH>
            <wp:positionV relativeFrom="paragraph">
              <wp:posOffset>-156210</wp:posOffset>
            </wp:positionV>
            <wp:extent cx="314325" cy="3549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14325" cy="354965"/>
                    </a:xfrm>
                    <a:prstGeom prst="rect">
                      <a:avLst/>
                    </a:prstGeom>
                    <a:noFill/>
                  </pic:spPr>
                </pic:pic>
              </a:graphicData>
            </a:graphic>
          </wp:anchor>
        </w:drawing>
      </w:r>
      <w:r w:rsidR="006631AE">
        <w:rPr>
          <w:sz w:val="20"/>
          <w:szCs w:val="20"/>
        </w:rPr>
        <w:pict>
          <v:line id="Shape 10" o:spid="_x0000_s1035" style="position:absolute;z-index:251661824;visibility:visible;mso-wrap-distance-left:0;mso-wrap-distance-right:0;mso-position-horizontal-relative:text;mso-position-vertical-relative:text" from="-.8pt,19.3pt" to="491.75pt,19.3pt" o:allowincell="f" strokeweight=".16964mm"/>
        </w:pict>
      </w:r>
    </w:p>
    <w:p w:rsidR="004C766C" w:rsidRDefault="004C766C">
      <w:pPr>
        <w:sectPr w:rsidR="004C766C">
          <w:pgSz w:w="11920" w:h="16840"/>
          <w:pgMar w:top="1090" w:right="640" w:bottom="1133" w:left="994" w:header="0" w:footer="0" w:gutter="0"/>
          <w:cols w:space="720" w:equalWidth="0">
            <w:col w:w="10286"/>
          </w:cols>
        </w:sectPr>
      </w:pPr>
    </w:p>
    <w:p w:rsidR="004C766C" w:rsidRPr="002D1045" w:rsidRDefault="00FB7154" w:rsidP="002D1045">
      <w:pPr>
        <w:ind w:left="80"/>
        <w:rPr>
          <w:sz w:val="20"/>
          <w:szCs w:val="20"/>
          <w:u w:val="single"/>
        </w:rPr>
      </w:pPr>
      <w:bookmarkStart w:id="2" w:name="page3"/>
      <w:bookmarkEnd w:id="2"/>
      <w:r w:rsidRPr="002D1045">
        <w:rPr>
          <w:rFonts w:ascii="Arial" w:eastAsia="Arial" w:hAnsi="Arial" w:cs="Arial"/>
          <w:b/>
          <w:bCs/>
          <w:sz w:val="28"/>
          <w:szCs w:val="28"/>
          <w:u w:val="single"/>
        </w:rPr>
        <w:lastRenderedPageBreak/>
        <w:t>Область</w:t>
      </w:r>
      <w:r w:rsidR="002D1045" w:rsidRPr="00263909">
        <w:rPr>
          <w:sz w:val="20"/>
          <w:szCs w:val="20"/>
          <w:u w:val="single"/>
        </w:rPr>
        <w:t xml:space="preserve">  </w:t>
      </w:r>
      <w:r w:rsidRPr="002D1045">
        <w:rPr>
          <w:rFonts w:ascii="Arial" w:eastAsia="Arial" w:hAnsi="Arial" w:cs="Arial"/>
          <w:b/>
          <w:bCs/>
          <w:sz w:val="28"/>
          <w:szCs w:val="28"/>
          <w:u w:val="single"/>
        </w:rPr>
        <w:t>применения</w:t>
      </w:r>
    </w:p>
    <w:p w:rsidR="004C766C" w:rsidRDefault="004C766C">
      <w:pPr>
        <w:spacing w:line="55" w:lineRule="exact"/>
        <w:rPr>
          <w:sz w:val="20"/>
          <w:szCs w:val="20"/>
        </w:rPr>
      </w:pPr>
    </w:p>
    <w:p w:rsidR="004C766C" w:rsidRDefault="00FB7154">
      <w:pPr>
        <w:spacing w:line="280" w:lineRule="auto"/>
        <w:jc w:val="both"/>
        <w:rPr>
          <w:sz w:val="20"/>
          <w:szCs w:val="20"/>
        </w:rPr>
      </w:pPr>
      <w:r>
        <w:rPr>
          <w:rFonts w:ascii="Arial" w:eastAsia="Arial" w:hAnsi="Arial" w:cs="Arial"/>
          <w:sz w:val="24"/>
          <w:szCs w:val="24"/>
        </w:rPr>
        <w:t>Аккумуляторный Шуруповерт применяется для сверления отверстий и закручи</w:t>
      </w:r>
      <w:r w:rsidR="000A3F18">
        <w:rPr>
          <w:rFonts w:ascii="Arial" w:eastAsia="Arial" w:hAnsi="Arial" w:cs="Arial"/>
          <w:sz w:val="24"/>
          <w:szCs w:val="24"/>
        </w:rPr>
        <w:t>вания крепежа при сборке мебели</w:t>
      </w:r>
      <w:r>
        <w:rPr>
          <w:rFonts w:ascii="Arial" w:eastAsia="Arial" w:hAnsi="Arial" w:cs="Arial"/>
          <w:sz w:val="24"/>
          <w:szCs w:val="24"/>
        </w:rPr>
        <w:t xml:space="preserve">, монтаже различных конструкций, выполнении ремонтных, строительных и отделочных работ как внутри зданий, так и на улице.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 и производитель. Пожалуйста, обратите внимание, что электроинструмент серии </w:t>
      </w:r>
      <w:r>
        <w:rPr>
          <w:rFonts w:ascii="Arial" w:eastAsia="Arial" w:hAnsi="Arial" w:cs="Arial"/>
          <w:b/>
          <w:bCs/>
          <w:sz w:val="24"/>
          <w:szCs w:val="24"/>
        </w:rPr>
        <w:t>STANDART</w:t>
      </w:r>
      <w:r>
        <w:rPr>
          <w:rFonts w:ascii="Arial" w:eastAsia="Arial" w:hAnsi="Arial" w:cs="Arial"/>
          <w:sz w:val="24"/>
          <w:szCs w:val="24"/>
        </w:rPr>
        <w:t xml:space="preserve"> разработан для бытового использования, рекомендуется режим эксплуатации с перерывами по 30 минут после каждых 15 минут непрерывной работы.</w:t>
      </w:r>
    </w:p>
    <w:p w:rsidR="004C766C" w:rsidRDefault="004C766C">
      <w:pPr>
        <w:spacing w:line="110" w:lineRule="exact"/>
        <w:rPr>
          <w:sz w:val="20"/>
          <w:szCs w:val="20"/>
        </w:rPr>
      </w:pPr>
    </w:p>
    <w:p w:rsidR="004C766C" w:rsidRDefault="00263909" w:rsidP="002D1045">
      <w:pPr>
        <w:ind w:left="80"/>
        <w:rPr>
          <w:sz w:val="20"/>
          <w:szCs w:val="20"/>
        </w:rPr>
      </w:pPr>
      <w:r>
        <w:rPr>
          <w:rFonts w:ascii="Arial" w:eastAsia="Arial" w:hAnsi="Arial" w:cs="Arial"/>
          <w:b/>
          <w:bCs/>
          <w:sz w:val="28"/>
          <w:szCs w:val="28"/>
          <w:u w:val="single"/>
        </w:rPr>
        <w:t>Технические харак</w:t>
      </w:r>
      <w:r w:rsidR="00FB7154">
        <w:rPr>
          <w:rFonts w:ascii="Arial" w:eastAsia="Arial" w:hAnsi="Arial" w:cs="Arial"/>
          <w:b/>
          <w:bCs/>
          <w:sz w:val="28"/>
          <w:szCs w:val="28"/>
          <w:u w:val="single"/>
        </w:rPr>
        <w:t>теристики:</w:t>
      </w:r>
    </w:p>
    <w:p w:rsidR="004C766C" w:rsidRDefault="004C766C">
      <w:pPr>
        <w:spacing w:line="67" w:lineRule="exact"/>
        <w:rPr>
          <w:sz w:val="20"/>
          <w:szCs w:val="20"/>
        </w:rPr>
      </w:pPr>
    </w:p>
    <w:tbl>
      <w:tblPr>
        <w:tblW w:w="0" w:type="auto"/>
        <w:tblInd w:w="1740" w:type="dxa"/>
        <w:tblLayout w:type="fixed"/>
        <w:tblCellMar>
          <w:left w:w="0" w:type="dxa"/>
          <w:right w:w="0" w:type="dxa"/>
        </w:tblCellMar>
        <w:tblLook w:val="04A0"/>
      </w:tblPr>
      <w:tblGrid>
        <w:gridCol w:w="4540"/>
        <w:gridCol w:w="2140"/>
      </w:tblGrid>
      <w:tr w:rsidR="004C766C">
        <w:trPr>
          <w:trHeight w:val="329"/>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Модель</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b/>
                <w:bCs/>
                <w:w w:val="99"/>
                <w:sz w:val="24"/>
                <w:szCs w:val="24"/>
              </w:rPr>
              <w:t>CIDLI228120</w:t>
            </w:r>
          </w:p>
        </w:tc>
      </w:tr>
      <w:tr w:rsidR="004C766C">
        <w:trPr>
          <w:trHeight w:val="309"/>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Аккумулятор (В)</w:t>
            </w:r>
          </w:p>
        </w:tc>
        <w:tc>
          <w:tcPr>
            <w:tcW w:w="2140" w:type="dxa"/>
            <w:tcBorders>
              <w:bottom w:val="single" w:sz="8" w:space="0" w:color="auto"/>
            </w:tcBorders>
            <w:vAlign w:val="bottom"/>
          </w:tcPr>
          <w:p w:rsidR="004C766C" w:rsidRDefault="00FB7154">
            <w:pPr>
              <w:ind w:right="660"/>
              <w:jc w:val="right"/>
              <w:rPr>
                <w:sz w:val="20"/>
                <w:szCs w:val="20"/>
              </w:rPr>
            </w:pPr>
            <w:r>
              <w:rPr>
                <w:rFonts w:ascii="Arial" w:eastAsia="Arial" w:hAnsi="Arial" w:cs="Arial"/>
                <w:color w:val="221F1F"/>
                <w:sz w:val="24"/>
                <w:szCs w:val="24"/>
              </w:rPr>
              <w:t>12</w:t>
            </w:r>
          </w:p>
        </w:tc>
      </w:tr>
      <w:tr w:rsidR="004C766C">
        <w:trPr>
          <w:trHeight w:val="305"/>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Тип аккумулятора</w:t>
            </w:r>
          </w:p>
        </w:tc>
        <w:tc>
          <w:tcPr>
            <w:tcW w:w="2140" w:type="dxa"/>
            <w:tcBorders>
              <w:bottom w:val="single" w:sz="8" w:space="0" w:color="auto"/>
            </w:tcBorders>
            <w:vAlign w:val="bottom"/>
          </w:tcPr>
          <w:p w:rsidR="004C766C" w:rsidRDefault="00FB7154">
            <w:pPr>
              <w:ind w:left="920"/>
              <w:rPr>
                <w:sz w:val="20"/>
                <w:szCs w:val="20"/>
              </w:rPr>
            </w:pPr>
            <w:r>
              <w:rPr>
                <w:rFonts w:ascii="Arial" w:eastAsia="Arial" w:hAnsi="Arial" w:cs="Arial"/>
                <w:sz w:val="24"/>
                <w:szCs w:val="24"/>
              </w:rPr>
              <w:t>Li-Ion</w:t>
            </w:r>
          </w:p>
        </w:tc>
      </w:tr>
      <w:tr w:rsidR="004C766C">
        <w:trPr>
          <w:trHeight w:val="306"/>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Макс. крутящий момент</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sz w:val="24"/>
                <w:szCs w:val="24"/>
              </w:rPr>
              <w:t>20Нм</w:t>
            </w:r>
          </w:p>
        </w:tc>
      </w:tr>
      <w:tr w:rsidR="004C766C">
        <w:trPr>
          <w:trHeight w:val="309"/>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Скорость вращения(об.\мин)</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w w:val="99"/>
                <w:sz w:val="24"/>
                <w:szCs w:val="24"/>
              </w:rPr>
              <w:t>0-350/0-1250</w:t>
            </w:r>
          </w:p>
        </w:tc>
      </w:tr>
      <w:tr w:rsidR="004C766C">
        <w:trPr>
          <w:trHeight w:val="306"/>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Ударов в минуту</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w w:val="98"/>
                <w:sz w:val="24"/>
                <w:szCs w:val="24"/>
              </w:rPr>
              <w:t>20000</w:t>
            </w:r>
          </w:p>
        </w:tc>
      </w:tr>
      <w:tr w:rsidR="004C766C">
        <w:trPr>
          <w:trHeight w:val="309"/>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Размер патрона (мм)</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sz w:val="24"/>
                <w:szCs w:val="24"/>
              </w:rPr>
              <w:t>0.8-10</w:t>
            </w:r>
          </w:p>
        </w:tc>
      </w:tr>
      <w:tr w:rsidR="004C766C">
        <w:trPr>
          <w:trHeight w:val="306"/>
        </w:trPr>
        <w:tc>
          <w:tcPr>
            <w:tcW w:w="4540" w:type="dxa"/>
            <w:tcBorders>
              <w:bottom w:val="single" w:sz="8" w:space="0" w:color="auto"/>
            </w:tcBorders>
            <w:vAlign w:val="bottom"/>
          </w:tcPr>
          <w:p w:rsidR="004C766C" w:rsidRDefault="00FB7154">
            <w:pPr>
              <w:ind w:left="120"/>
              <w:rPr>
                <w:sz w:val="20"/>
                <w:szCs w:val="20"/>
              </w:rPr>
            </w:pPr>
            <w:r>
              <w:rPr>
                <w:rFonts w:ascii="Arial" w:eastAsia="Arial" w:hAnsi="Arial" w:cs="Arial"/>
                <w:b/>
                <w:bCs/>
                <w:sz w:val="24"/>
                <w:szCs w:val="24"/>
              </w:rPr>
              <w:t>Регулировка крутящего момента</w:t>
            </w:r>
          </w:p>
        </w:tc>
        <w:tc>
          <w:tcPr>
            <w:tcW w:w="2140" w:type="dxa"/>
            <w:tcBorders>
              <w:bottom w:val="single" w:sz="8" w:space="0" w:color="auto"/>
            </w:tcBorders>
            <w:vAlign w:val="bottom"/>
          </w:tcPr>
          <w:p w:rsidR="004C766C" w:rsidRDefault="00FB7154">
            <w:pPr>
              <w:ind w:left="160"/>
              <w:jc w:val="center"/>
              <w:rPr>
                <w:sz w:val="20"/>
                <w:szCs w:val="20"/>
              </w:rPr>
            </w:pPr>
            <w:r>
              <w:rPr>
                <w:rFonts w:ascii="Arial" w:eastAsia="Arial" w:hAnsi="Arial" w:cs="Arial"/>
                <w:sz w:val="24"/>
                <w:szCs w:val="24"/>
              </w:rPr>
              <w:t>21+1+1</w:t>
            </w:r>
          </w:p>
        </w:tc>
      </w:tr>
      <w:tr w:rsidR="004C766C">
        <w:trPr>
          <w:trHeight w:val="289"/>
        </w:trPr>
        <w:tc>
          <w:tcPr>
            <w:tcW w:w="4540" w:type="dxa"/>
            <w:vAlign w:val="bottom"/>
          </w:tcPr>
          <w:p w:rsidR="004C766C" w:rsidRDefault="00FB7154">
            <w:pPr>
              <w:ind w:left="120"/>
              <w:rPr>
                <w:sz w:val="20"/>
                <w:szCs w:val="20"/>
              </w:rPr>
            </w:pPr>
            <w:r>
              <w:rPr>
                <w:rFonts w:ascii="Arial" w:eastAsia="Arial" w:hAnsi="Arial" w:cs="Arial"/>
                <w:b/>
                <w:bCs/>
                <w:sz w:val="24"/>
                <w:szCs w:val="24"/>
              </w:rPr>
              <w:t>Аккумуляторов в комплекте</w:t>
            </w:r>
          </w:p>
        </w:tc>
        <w:tc>
          <w:tcPr>
            <w:tcW w:w="2140" w:type="dxa"/>
            <w:vAlign w:val="bottom"/>
          </w:tcPr>
          <w:p w:rsidR="004C766C" w:rsidRDefault="00FB7154">
            <w:pPr>
              <w:ind w:right="740"/>
              <w:jc w:val="right"/>
              <w:rPr>
                <w:sz w:val="20"/>
                <w:szCs w:val="20"/>
              </w:rPr>
            </w:pPr>
            <w:r>
              <w:rPr>
                <w:rFonts w:ascii="Arial" w:eastAsia="Arial" w:hAnsi="Arial" w:cs="Arial"/>
                <w:sz w:val="24"/>
                <w:szCs w:val="24"/>
              </w:rPr>
              <w:t>2</w:t>
            </w:r>
          </w:p>
        </w:tc>
      </w:tr>
    </w:tbl>
    <w:p w:rsidR="004C766C" w:rsidRDefault="006631AE">
      <w:pPr>
        <w:spacing w:line="20" w:lineRule="exact"/>
        <w:rPr>
          <w:sz w:val="20"/>
          <w:szCs w:val="20"/>
        </w:rPr>
      </w:pPr>
      <w:r>
        <w:rPr>
          <w:sz w:val="20"/>
          <w:szCs w:val="20"/>
        </w:rPr>
        <w:pict>
          <v:line id="Shape 11" o:spid="_x0000_s1036" style="position:absolute;z-index:251662848;visibility:visible;mso-wrap-distance-left:0;mso-wrap-distance-right:0;mso-position-horizontal-relative:text;mso-position-vertical-relative:text" from="87.25pt,-146.05pt" to="420.7pt,-146.05pt" o:allowincell="f" strokeweight=".48pt"/>
        </w:pict>
      </w:r>
      <w:r>
        <w:rPr>
          <w:sz w:val="20"/>
          <w:szCs w:val="20"/>
        </w:rPr>
        <w:pict>
          <v:line id="Shape 12" o:spid="_x0000_s1037" style="position:absolute;z-index:251663872;visibility:visible;mso-wrap-distance-left:0;mso-wrap-distance-right:0;mso-position-horizontal-relative:text;mso-position-vertical-relative:text" from="420.45pt,-146.3pt" to="420.45pt,1.45pt" o:allowincell="f" strokeweight=".48pt"/>
        </w:pict>
      </w:r>
      <w:r>
        <w:rPr>
          <w:sz w:val="20"/>
          <w:szCs w:val="20"/>
        </w:rPr>
        <w:pict>
          <v:line id="Shape 13" o:spid="_x0000_s1038" style="position:absolute;z-index:251664896;visibility:visible;mso-wrap-distance-left:0;mso-wrap-distance-right:0;mso-position-horizontal-relative:text;mso-position-vertical-relative:text" from="87.5pt,-146.3pt" to="87.5pt,1.45pt" o:allowincell="f" strokeweight=".16964mm"/>
        </w:pict>
      </w:r>
      <w:r>
        <w:rPr>
          <w:sz w:val="20"/>
          <w:szCs w:val="20"/>
        </w:rPr>
        <w:pict>
          <v:line id="Shape 14" o:spid="_x0000_s1039" style="position:absolute;z-index:251665920;visibility:visible;mso-wrap-distance-left:0;mso-wrap-distance-right:0;mso-position-horizontal-relative:text;mso-position-vertical-relative:text" from="328.75pt,-146.3pt" to="328.75pt,1.45pt" o:allowincell="f" strokeweight=".16931mm"/>
        </w:pict>
      </w:r>
    </w:p>
    <w:p w:rsidR="004C766C" w:rsidRDefault="00FB7154">
      <w:pPr>
        <w:ind w:left="80"/>
        <w:rPr>
          <w:sz w:val="20"/>
          <w:szCs w:val="20"/>
        </w:rPr>
      </w:pPr>
      <w:r>
        <w:rPr>
          <w:rFonts w:ascii="Arial" w:eastAsia="Arial" w:hAnsi="Arial" w:cs="Arial"/>
          <w:b/>
          <w:bCs/>
          <w:sz w:val="28"/>
          <w:szCs w:val="28"/>
          <w:u w:val="single"/>
        </w:rPr>
        <w:t>Ком плек тация:</w:t>
      </w:r>
      <w:r>
        <w:rPr>
          <w:rFonts w:ascii="Arial" w:eastAsia="Arial" w:hAnsi="Arial" w:cs="Arial"/>
          <w:b/>
          <w:bCs/>
          <w:sz w:val="28"/>
          <w:szCs w:val="28"/>
        </w:rPr>
        <w:t xml:space="preserve"> </w:t>
      </w:r>
      <w:r>
        <w:rPr>
          <w:rFonts w:ascii="Arial" w:eastAsia="Arial" w:hAnsi="Arial" w:cs="Arial"/>
          <w:sz w:val="15"/>
          <w:szCs w:val="15"/>
        </w:rPr>
        <w:t>(комплектация инструмента может изменяться производителем без предварительного уведомления)</w:t>
      </w:r>
    </w:p>
    <w:p w:rsidR="004C766C" w:rsidRDefault="006631AE">
      <w:pPr>
        <w:spacing w:line="20" w:lineRule="exact"/>
        <w:rPr>
          <w:sz w:val="20"/>
          <w:szCs w:val="20"/>
        </w:rPr>
      </w:pPr>
      <w:r>
        <w:rPr>
          <w:sz w:val="20"/>
          <w:szCs w:val="20"/>
        </w:rPr>
        <w:pict>
          <v:line id="Shape 15" o:spid="_x0000_s1040" style="position:absolute;z-index:251666944;visibility:visible;mso-wrap-distance-left:0;mso-wrap-distance-right:0" from="87.25pt,-14.85pt" to="420.7pt,-14.85pt" o:allowincell="f" strokeweight=".48pt"/>
        </w:pict>
      </w:r>
    </w:p>
    <w:p w:rsidR="004C766C" w:rsidRDefault="004C766C">
      <w:pPr>
        <w:spacing w:line="37" w:lineRule="exact"/>
        <w:rPr>
          <w:sz w:val="20"/>
          <w:szCs w:val="20"/>
        </w:rPr>
      </w:pPr>
    </w:p>
    <w:p w:rsidR="004C766C" w:rsidRDefault="00FB7154">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Ударный шуруповерт</w:t>
      </w:r>
    </w:p>
    <w:p w:rsidR="004C766C" w:rsidRDefault="004C766C">
      <w:pPr>
        <w:spacing w:line="42" w:lineRule="exact"/>
        <w:rPr>
          <w:rFonts w:ascii="Arial" w:eastAsia="Arial" w:hAnsi="Arial" w:cs="Arial"/>
          <w:sz w:val="24"/>
          <w:szCs w:val="24"/>
        </w:rPr>
      </w:pPr>
    </w:p>
    <w:p w:rsidR="004C766C" w:rsidRDefault="00FB7154">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2 аккумулятора</w:t>
      </w:r>
    </w:p>
    <w:p w:rsidR="004C766C" w:rsidRDefault="004C766C">
      <w:pPr>
        <w:spacing w:line="40" w:lineRule="exact"/>
        <w:rPr>
          <w:rFonts w:ascii="Arial" w:eastAsia="Arial" w:hAnsi="Arial" w:cs="Arial"/>
          <w:sz w:val="24"/>
          <w:szCs w:val="24"/>
        </w:rPr>
      </w:pPr>
    </w:p>
    <w:p w:rsidR="004C766C" w:rsidRDefault="00FB7154">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2 скорости</w:t>
      </w:r>
    </w:p>
    <w:p w:rsidR="004C766C" w:rsidRDefault="004C766C">
      <w:pPr>
        <w:spacing w:line="42" w:lineRule="exact"/>
        <w:rPr>
          <w:rFonts w:ascii="Arial" w:eastAsia="Arial" w:hAnsi="Arial" w:cs="Arial"/>
          <w:sz w:val="24"/>
          <w:szCs w:val="24"/>
        </w:rPr>
      </w:pPr>
    </w:p>
    <w:p w:rsidR="004C766C" w:rsidRDefault="00FB7154">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Зарядное устройство</w:t>
      </w:r>
    </w:p>
    <w:p w:rsidR="004C766C" w:rsidRDefault="004C766C">
      <w:pPr>
        <w:spacing w:line="42" w:lineRule="exact"/>
        <w:rPr>
          <w:rFonts w:ascii="Arial" w:eastAsia="Arial" w:hAnsi="Arial" w:cs="Arial"/>
          <w:sz w:val="24"/>
          <w:szCs w:val="24"/>
        </w:rPr>
      </w:pPr>
    </w:p>
    <w:p w:rsidR="004C766C" w:rsidRPr="002D1045" w:rsidRDefault="00FB7154">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Сумка</w:t>
      </w:r>
    </w:p>
    <w:p w:rsidR="002D1045" w:rsidRDefault="002D1045" w:rsidP="002D1045">
      <w:pPr>
        <w:pStyle w:val="a3"/>
        <w:rPr>
          <w:rFonts w:ascii="Arial" w:eastAsia="Arial" w:hAnsi="Arial" w:cs="Arial"/>
          <w:sz w:val="24"/>
          <w:szCs w:val="24"/>
        </w:rPr>
      </w:pPr>
    </w:p>
    <w:p w:rsidR="002D1045" w:rsidRDefault="002D1045" w:rsidP="002D1045">
      <w:pPr>
        <w:tabs>
          <w:tab w:val="left" w:pos="720"/>
        </w:tabs>
        <w:ind w:left="720"/>
        <w:rPr>
          <w:rFonts w:ascii="Arial" w:eastAsia="Arial" w:hAnsi="Arial" w:cs="Arial"/>
          <w:sz w:val="24"/>
          <w:szCs w:val="24"/>
        </w:rPr>
      </w:pPr>
    </w:p>
    <w:p w:rsidR="004C766C" w:rsidRDefault="004C766C">
      <w:pPr>
        <w:spacing w:line="30" w:lineRule="exact"/>
        <w:rPr>
          <w:sz w:val="20"/>
          <w:szCs w:val="20"/>
        </w:rPr>
      </w:pPr>
    </w:p>
    <w:p w:rsidR="004C766C" w:rsidRDefault="00FB7154" w:rsidP="00FB7154">
      <w:pPr>
        <w:ind w:right="6840"/>
        <w:jc w:val="center"/>
        <w:rPr>
          <w:sz w:val="20"/>
          <w:szCs w:val="20"/>
        </w:rPr>
      </w:pPr>
      <w:r>
        <w:rPr>
          <w:rFonts w:ascii="Arial" w:eastAsia="Arial" w:hAnsi="Arial" w:cs="Arial"/>
          <w:b/>
          <w:bCs/>
          <w:sz w:val="28"/>
          <w:szCs w:val="28"/>
          <w:u w:val="single"/>
        </w:rPr>
        <w:t>Описание инструмента:</w:t>
      </w:r>
    </w:p>
    <w:p w:rsidR="002D1045" w:rsidRPr="002D1045" w:rsidRDefault="002D1045">
      <w:pPr>
        <w:spacing w:line="200" w:lineRule="exact"/>
        <w:rPr>
          <w:sz w:val="20"/>
          <w:szCs w:val="20"/>
          <w:lang w:val="en-US"/>
        </w:rPr>
      </w:pPr>
    </w:p>
    <w:p w:rsidR="004C766C" w:rsidRDefault="004C766C">
      <w:pPr>
        <w:spacing w:line="275" w:lineRule="exact"/>
        <w:rPr>
          <w:sz w:val="20"/>
          <w:szCs w:val="20"/>
        </w:rPr>
      </w:pPr>
    </w:p>
    <w:tbl>
      <w:tblPr>
        <w:tblW w:w="0" w:type="auto"/>
        <w:tblInd w:w="140" w:type="dxa"/>
        <w:tblLayout w:type="fixed"/>
        <w:tblCellMar>
          <w:left w:w="0" w:type="dxa"/>
          <w:right w:w="0" w:type="dxa"/>
        </w:tblCellMar>
        <w:tblLook w:val="04A0"/>
      </w:tblPr>
      <w:tblGrid>
        <w:gridCol w:w="320"/>
        <w:gridCol w:w="340"/>
        <w:gridCol w:w="140"/>
        <w:gridCol w:w="360"/>
        <w:gridCol w:w="120"/>
        <w:gridCol w:w="100"/>
        <w:gridCol w:w="120"/>
        <w:gridCol w:w="140"/>
        <w:gridCol w:w="3280"/>
        <w:gridCol w:w="100"/>
        <w:gridCol w:w="380"/>
        <w:gridCol w:w="80"/>
        <w:gridCol w:w="960"/>
        <w:gridCol w:w="420"/>
        <w:gridCol w:w="20"/>
        <w:gridCol w:w="2220"/>
        <w:gridCol w:w="960"/>
        <w:gridCol w:w="20"/>
      </w:tblGrid>
      <w:tr w:rsidR="004C766C">
        <w:trPr>
          <w:trHeight w:val="21"/>
        </w:trPr>
        <w:tc>
          <w:tcPr>
            <w:tcW w:w="320" w:type="dxa"/>
            <w:vAlign w:val="bottom"/>
          </w:tcPr>
          <w:p w:rsidR="004C766C" w:rsidRDefault="004C766C">
            <w:pPr>
              <w:spacing w:line="20" w:lineRule="exact"/>
              <w:rPr>
                <w:sz w:val="1"/>
                <w:szCs w:val="1"/>
              </w:rPr>
            </w:pPr>
          </w:p>
        </w:tc>
        <w:tc>
          <w:tcPr>
            <w:tcW w:w="340" w:type="dxa"/>
            <w:vAlign w:val="bottom"/>
          </w:tcPr>
          <w:p w:rsidR="004C766C" w:rsidRDefault="004C766C">
            <w:pPr>
              <w:spacing w:line="20" w:lineRule="exact"/>
              <w:rPr>
                <w:sz w:val="1"/>
                <w:szCs w:val="1"/>
              </w:rPr>
            </w:pPr>
          </w:p>
        </w:tc>
        <w:tc>
          <w:tcPr>
            <w:tcW w:w="140" w:type="dxa"/>
            <w:vAlign w:val="bottom"/>
          </w:tcPr>
          <w:p w:rsidR="004C766C" w:rsidRDefault="004C766C">
            <w:pPr>
              <w:spacing w:line="20" w:lineRule="exact"/>
              <w:rPr>
                <w:sz w:val="1"/>
                <w:szCs w:val="1"/>
              </w:rPr>
            </w:pPr>
          </w:p>
        </w:tc>
        <w:tc>
          <w:tcPr>
            <w:tcW w:w="360" w:type="dxa"/>
            <w:vAlign w:val="bottom"/>
          </w:tcPr>
          <w:p w:rsidR="004C766C" w:rsidRDefault="004C766C">
            <w:pPr>
              <w:spacing w:line="20" w:lineRule="exact"/>
              <w:rPr>
                <w:sz w:val="1"/>
                <w:szCs w:val="1"/>
              </w:rPr>
            </w:pPr>
          </w:p>
        </w:tc>
        <w:tc>
          <w:tcPr>
            <w:tcW w:w="120" w:type="dxa"/>
            <w:vAlign w:val="bottom"/>
          </w:tcPr>
          <w:p w:rsidR="004C766C" w:rsidRDefault="004C766C">
            <w:pPr>
              <w:spacing w:line="20" w:lineRule="exact"/>
              <w:rPr>
                <w:sz w:val="1"/>
                <w:szCs w:val="1"/>
              </w:rPr>
            </w:pPr>
          </w:p>
        </w:tc>
        <w:tc>
          <w:tcPr>
            <w:tcW w:w="100" w:type="dxa"/>
            <w:vAlign w:val="bottom"/>
          </w:tcPr>
          <w:p w:rsidR="004C766C" w:rsidRDefault="004C766C">
            <w:pPr>
              <w:spacing w:line="20" w:lineRule="exact"/>
              <w:rPr>
                <w:sz w:val="1"/>
                <w:szCs w:val="1"/>
              </w:rPr>
            </w:pPr>
          </w:p>
        </w:tc>
        <w:tc>
          <w:tcPr>
            <w:tcW w:w="120" w:type="dxa"/>
            <w:vAlign w:val="bottom"/>
          </w:tcPr>
          <w:p w:rsidR="004C766C" w:rsidRDefault="004C766C">
            <w:pPr>
              <w:spacing w:line="20" w:lineRule="exact"/>
              <w:rPr>
                <w:sz w:val="1"/>
                <w:szCs w:val="1"/>
              </w:rPr>
            </w:pPr>
          </w:p>
        </w:tc>
        <w:tc>
          <w:tcPr>
            <w:tcW w:w="140" w:type="dxa"/>
            <w:vAlign w:val="bottom"/>
          </w:tcPr>
          <w:p w:rsidR="004C766C" w:rsidRDefault="004C766C">
            <w:pPr>
              <w:spacing w:line="20" w:lineRule="exact"/>
              <w:rPr>
                <w:sz w:val="1"/>
                <w:szCs w:val="1"/>
              </w:rPr>
            </w:pPr>
          </w:p>
        </w:tc>
        <w:tc>
          <w:tcPr>
            <w:tcW w:w="3280" w:type="dxa"/>
            <w:vAlign w:val="bottom"/>
          </w:tcPr>
          <w:p w:rsidR="004C766C" w:rsidRDefault="004C766C">
            <w:pPr>
              <w:spacing w:line="20" w:lineRule="exact"/>
              <w:rPr>
                <w:sz w:val="1"/>
                <w:szCs w:val="1"/>
              </w:rPr>
            </w:pPr>
          </w:p>
        </w:tc>
        <w:tc>
          <w:tcPr>
            <w:tcW w:w="100" w:type="dxa"/>
            <w:vAlign w:val="bottom"/>
          </w:tcPr>
          <w:p w:rsidR="004C766C" w:rsidRDefault="004C766C">
            <w:pPr>
              <w:spacing w:line="20" w:lineRule="exact"/>
              <w:rPr>
                <w:sz w:val="1"/>
                <w:szCs w:val="1"/>
              </w:rPr>
            </w:pPr>
          </w:p>
        </w:tc>
        <w:tc>
          <w:tcPr>
            <w:tcW w:w="380" w:type="dxa"/>
            <w:vAlign w:val="bottom"/>
          </w:tcPr>
          <w:p w:rsidR="004C766C" w:rsidRDefault="004C766C">
            <w:pPr>
              <w:spacing w:line="20" w:lineRule="exact"/>
              <w:rPr>
                <w:sz w:val="1"/>
                <w:szCs w:val="1"/>
              </w:rPr>
            </w:pPr>
          </w:p>
        </w:tc>
        <w:tc>
          <w:tcPr>
            <w:tcW w:w="80" w:type="dxa"/>
            <w:vAlign w:val="bottom"/>
          </w:tcPr>
          <w:p w:rsidR="004C766C" w:rsidRDefault="004C766C">
            <w:pPr>
              <w:spacing w:line="20" w:lineRule="exact"/>
              <w:rPr>
                <w:sz w:val="1"/>
                <w:szCs w:val="1"/>
              </w:rPr>
            </w:pPr>
          </w:p>
        </w:tc>
        <w:tc>
          <w:tcPr>
            <w:tcW w:w="960" w:type="dxa"/>
            <w:vAlign w:val="bottom"/>
          </w:tcPr>
          <w:p w:rsidR="004C766C" w:rsidRDefault="004C766C">
            <w:pPr>
              <w:spacing w:line="20" w:lineRule="exact"/>
              <w:rPr>
                <w:sz w:val="1"/>
                <w:szCs w:val="1"/>
              </w:rPr>
            </w:pPr>
          </w:p>
        </w:tc>
        <w:tc>
          <w:tcPr>
            <w:tcW w:w="420" w:type="dxa"/>
            <w:vMerge w:val="restart"/>
            <w:vAlign w:val="bottom"/>
          </w:tcPr>
          <w:p w:rsidR="004C766C" w:rsidRDefault="00FB7154">
            <w:pPr>
              <w:ind w:left="180"/>
              <w:rPr>
                <w:sz w:val="20"/>
                <w:szCs w:val="20"/>
              </w:rPr>
            </w:pPr>
            <w:r>
              <w:rPr>
                <w:rFonts w:ascii="Arial" w:eastAsia="Arial" w:hAnsi="Arial" w:cs="Arial"/>
                <w:sz w:val="24"/>
                <w:szCs w:val="24"/>
              </w:rPr>
              <w:t>1.</w:t>
            </w:r>
          </w:p>
        </w:tc>
        <w:tc>
          <w:tcPr>
            <w:tcW w:w="3200" w:type="dxa"/>
            <w:gridSpan w:val="3"/>
            <w:vMerge w:val="restart"/>
            <w:vAlign w:val="bottom"/>
          </w:tcPr>
          <w:p w:rsidR="004C766C" w:rsidRDefault="00FB7154">
            <w:pPr>
              <w:ind w:left="60"/>
              <w:rPr>
                <w:sz w:val="20"/>
                <w:szCs w:val="20"/>
              </w:rPr>
            </w:pPr>
            <w:r>
              <w:rPr>
                <w:rFonts w:ascii="Arial" w:eastAsia="Arial" w:hAnsi="Arial" w:cs="Arial"/>
                <w:sz w:val="24"/>
                <w:szCs w:val="24"/>
              </w:rPr>
              <w:t>Патрон быстрозажимной</w:t>
            </w:r>
          </w:p>
        </w:tc>
        <w:tc>
          <w:tcPr>
            <w:tcW w:w="0" w:type="dxa"/>
            <w:vAlign w:val="bottom"/>
          </w:tcPr>
          <w:p w:rsidR="004C766C" w:rsidRDefault="004C766C">
            <w:pPr>
              <w:spacing w:line="20" w:lineRule="exact"/>
              <w:rPr>
                <w:sz w:val="1"/>
                <w:szCs w:val="1"/>
              </w:rPr>
            </w:pPr>
          </w:p>
        </w:tc>
      </w:tr>
      <w:tr w:rsidR="004C766C">
        <w:trPr>
          <w:trHeight w:val="84"/>
        </w:trPr>
        <w:tc>
          <w:tcPr>
            <w:tcW w:w="320" w:type="dxa"/>
            <w:vAlign w:val="bottom"/>
          </w:tcPr>
          <w:p w:rsidR="004C766C" w:rsidRDefault="004C766C">
            <w:pPr>
              <w:rPr>
                <w:sz w:val="7"/>
                <w:szCs w:val="7"/>
              </w:rPr>
            </w:pPr>
          </w:p>
        </w:tc>
        <w:tc>
          <w:tcPr>
            <w:tcW w:w="340" w:type="dxa"/>
            <w:vAlign w:val="bottom"/>
          </w:tcPr>
          <w:p w:rsidR="004C766C" w:rsidRDefault="004C766C">
            <w:pPr>
              <w:rPr>
                <w:sz w:val="7"/>
                <w:szCs w:val="7"/>
              </w:rPr>
            </w:pPr>
          </w:p>
        </w:tc>
        <w:tc>
          <w:tcPr>
            <w:tcW w:w="140" w:type="dxa"/>
            <w:vAlign w:val="bottom"/>
          </w:tcPr>
          <w:p w:rsidR="004C766C" w:rsidRDefault="004C766C">
            <w:pPr>
              <w:rPr>
                <w:sz w:val="7"/>
                <w:szCs w:val="7"/>
              </w:rPr>
            </w:pPr>
          </w:p>
        </w:tc>
        <w:tc>
          <w:tcPr>
            <w:tcW w:w="360" w:type="dxa"/>
            <w:vMerge w:val="restart"/>
            <w:vAlign w:val="bottom"/>
          </w:tcPr>
          <w:p w:rsidR="004C766C" w:rsidRDefault="00FB7154">
            <w:pPr>
              <w:jc w:val="right"/>
              <w:rPr>
                <w:sz w:val="20"/>
                <w:szCs w:val="20"/>
              </w:rPr>
            </w:pPr>
            <w:r>
              <w:rPr>
                <w:rFonts w:ascii="Arial" w:eastAsia="Arial" w:hAnsi="Arial" w:cs="Arial"/>
                <w:sz w:val="20"/>
                <w:szCs w:val="20"/>
              </w:rPr>
              <w:t>2</w:t>
            </w:r>
          </w:p>
        </w:tc>
        <w:tc>
          <w:tcPr>
            <w:tcW w:w="120" w:type="dxa"/>
            <w:vMerge w:val="restart"/>
            <w:vAlign w:val="bottom"/>
          </w:tcPr>
          <w:p w:rsidR="004C766C" w:rsidRDefault="004C766C">
            <w:pPr>
              <w:rPr>
                <w:sz w:val="7"/>
                <w:szCs w:val="7"/>
              </w:rPr>
            </w:pPr>
          </w:p>
        </w:tc>
        <w:tc>
          <w:tcPr>
            <w:tcW w:w="100" w:type="dxa"/>
            <w:vAlign w:val="bottom"/>
          </w:tcPr>
          <w:p w:rsidR="004C766C" w:rsidRDefault="004C766C">
            <w:pPr>
              <w:rPr>
                <w:sz w:val="7"/>
                <w:szCs w:val="7"/>
              </w:rPr>
            </w:pPr>
          </w:p>
        </w:tc>
        <w:tc>
          <w:tcPr>
            <w:tcW w:w="120" w:type="dxa"/>
            <w:vAlign w:val="bottom"/>
          </w:tcPr>
          <w:p w:rsidR="004C766C" w:rsidRDefault="004C766C">
            <w:pPr>
              <w:rPr>
                <w:sz w:val="7"/>
                <w:szCs w:val="7"/>
              </w:rPr>
            </w:pPr>
          </w:p>
        </w:tc>
        <w:tc>
          <w:tcPr>
            <w:tcW w:w="140" w:type="dxa"/>
            <w:vAlign w:val="bottom"/>
          </w:tcPr>
          <w:p w:rsidR="004C766C" w:rsidRDefault="004C766C">
            <w:pPr>
              <w:rPr>
                <w:sz w:val="7"/>
                <w:szCs w:val="7"/>
              </w:rPr>
            </w:pPr>
          </w:p>
        </w:tc>
        <w:tc>
          <w:tcPr>
            <w:tcW w:w="3280" w:type="dxa"/>
            <w:vAlign w:val="bottom"/>
          </w:tcPr>
          <w:p w:rsidR="004C766C" w:rsidRDefault="004C766C">
            <w:pPr>
              <w:rPr>
                <w:sz w:val="7"/>
                <w:szCs w:val="7"/>
              </w:rPr>
            </w:pPr>
          </w:p>
        </w:tc>
        <w:tc>
          <w:tcPr>
            <w:tcW w:w="100" w:type="dxa"/>
            <w:vAlign w:val="bottom"/>
          </w:tcPr>
          <w:p w:rsidR="004C766C" w:rsidRDefault="004C766C">
            <w:pPr>
              <w:rPr>
                <w:sz w:val="7"/>
                <w:szCs w:val="7"/>
              </w:rPr>
            </w:pPr>
          </w:p>
        </w:tc>
        <w:tc>
          <w:tcPr>
            <w:tcW w:w="380" w:type="dxa"/>
            <w:vAlign w:val="bottom"/>
          </w:tcPr>
          <w:p w:rsidR="004C766C" w:rsidRDefault="004C766C">
            <w:pPr>
              <w:rPr>
                <w:sz w:val="7"/>
                <w:szCs w:val="7"/>
              </w:rPr>
            </w:pPr>
          </w:p>
        </w:tc>
        <w:tc>
          <w:tcPr>
            <w:tcW w:w="80" w:type="dxa"/>
            <w:vAlign w:val="bottom"/>
          </w:tcPr>
          <w:p w:rsidR="004C766C" w:rsidRDefault="004C766C">
            <w:pPr>
              <w:rPr>
                <w:sz w:val="7"/>
                <w:szCs w:val="7"/>
              </w:rPr>
            </w:pPr>
          </w:p>
        </w:tc>
        <w:tc>
          <w:tcPr>
            <w:tcW w:w="960" w:type="dxa"/>
            <w:vAlign w:val="bottom"/>
          </w:tcPr>
          <w:p w:rsidR="004C766C" w:rsidRDefault="004C766C">
            <w:pPr>
              <w:rPr>
                <w:sz w:val="7"/>
                <w:szCs w:val="7"/>
              </w:rPr>
            </w:pPr>
          </w:p>
        </w:tc>
        <w:tc>
          <w:tcPr>
            <w:tcW w:w="420" w:type="dxa"/>
            <w:vMerge/>
            <w:vAlign w:val="bottom"/>
          </w:tcPr>
          <w:p w:rsidR="004C766C" w:rsidRDefault="004C766C">
            <w:pPr>
              <w:rPr>
                <w:sz w:val="7"/>
                <w:szCs w:val="7"/>
              </w:rPr>
            </w:pPr>
          </w:p>
        </w:tc>
        <w:tc>
          <w:tcPr>
            <w:tcW w:w="3200" w:type="dxa"/>
            <w:gridSpan w:val="3"/>
            <w:vMerge/>
            <w:vAlign w:val="bottom"/>
          </w:tcPr>
          <w:p w:rsidR="004C766C" w:rsidRDefault="004C766C">
            <w:pPr>
              <w:rPr>
                <w:sz w:val="7"/>
                <w:szCs w:val="7"/>
              </w:rPr>
            </w:pPr>
          </w:p>
        </w:tc>
        <w:tc>
          <w:tcPr>
            <w:tcW w:w="0" w:type="dxa"/>
            <w:vAlign w:val="bottom"/>
          </w:tcPr>
          <w:p w:rsidR="004C766C" w:rsidRDefault="004C766C">
            <w:pPr>
              <w:rPr>
                <w:sz w:val="1"/>
                <w:szCs w:val="1"/>
              </w:rPr>
            </w:pPr>
          </w:p>
        </w:tc>
      </w:tr>
      <w:tr w:rsidR="004C766C">
        <w:trPr>
          <w:trHeight w:val="186"/>
        </w:trPr>
        <w:tc>
          <w:tcPr>
            <w:tcW w:w="320" w:type="dxa"/>
            <w:vAlign w:val="bottom"/>
          </w:tcPr>
          <w:p w:rsidR="004C766C" w:rsidRDefault="004C766C">
            <w:pPr>
              <w:rPr>
                <w:sz w:val="16"/>
                <w:szCs w:val="16"/>
              </w:rPr>
            </w:pPr>
          </w:p>
        </w:tc>
        <w:tc>
          <w:tcPr>
            <w:tcW w:w="340" w:type="dxa"/>
            <w:vAlign w:val="bottom"/>
          </w:tcPr>
          <w:p w:rsidR="004C766C" w:rsidRDefault="004C766C">
            <w:pPr>
              <w:rPr>
                <w:sz w:val="16"/>
                <w:szCs w:val="16"/>
              </w:rPr>
            </w:pPr>
          </w:p>
        </w:tc>
        <w:tc>
          <w:tcPr>
            <w:tcW w:w="140" w:type="dxa"/>
            <w:vAlign w:val="bottom"/>
          </w:tcPr>
          <w:p w:rsidR="004C766C" w:rsidRDefault="004C766C">
            <w:pPr>
              <w:rPr>
                <w:sz w:val="16"/>
                <w:szCs w:val="16"/>
              </w:rPr>
            </w:pPr>
          </w:p>
        </w:tc>
        <w:tc>
          <w:tcPr>
            <w:tcW w:w="360" w:type="dxa"/>
            <w:vMerge/>
            <w:vAlign w:val="bottom"/>
          </w:tcPr>
          <w:p w:rsidR="004C766C" w:rsidRDefault="004C766C">
            <w:pPr>
              <w:rPr>
                <w:sz w:val="16"/>
                <w:szCs w:val="16"/>
              </w:rPr>
            </w:pPr>
          </w:p>
        </w:tc>
        <w:tc>
          <w:tcPr>
            <w:tcW w:w="120" w:type="dxa"/>
            <w:vMerge/>
            <w:vAlign w:val="bottom"/>
          </w:tcPr>
          <w:p w:rsidR="004C766C" w:rsidRDefault="004C766C">
            <w:pPr>
              <w:rPr>
                <w:sz w:val="16"/>
                <w:szCs w:val="16"/>
              </w:rPr>
            </w:pPr>
          </w:p>
        </w:tc>
        <w:tc>
          <w:tcPr>
            <w:tcW w:w="100" w:type="dxa"/>
            <w:vAlign w:val="bottom"/>
          </w:tcPr>
          <w:p w:rsidR="004C766C" w:rsidRDefault="004C766C">
            <w:pPr>
              <w:rPr>
                <w:sz w:val="16"/>
                <w:szCs w:val="16"/>
              </w:rPr>
            </w:pPr>
          </w:p>
        </w:tc>
        <w:tc>
          <w:tcPr>
            <w:tcW w:w="120" w:type="dxa"/>
            <w:vAlign w:val="bottom"/>
          </w:tcPr>
          <w:p w:rsidR="004C766C" w:rsidRDefault="004C766C">
            <w:pPr>
              <w:rPr>
                <w:sz w:val="16"/>
                <w:szCs w:val="16"/>
              </w:rPr>
            </w:pPr>
          </w:p>
        </w:tc>
        <w:tc>
          <w:tcPr>
            <w:tcW w:w="140" w:type="dxa"/>
            <w:vAlign w:val="bottom"/>
          </w:tcPr>
          <w:p w:rsidR="004C766C" w:rsidRDefault="004C766C">
            <w:pPr>
              <w:rPr>
                <w:sz w:val="16"/>
                <w:szCs w:val="16"/>
              </w:rPr>
            </w:pPr>
          </w:p>
        </w:tc>
        <w:tc>
          <w:tcPr>
            <w:tcW w:w="3280" w:type="dxa"/>
            <w:vAlign w:val="bottom"/>
          </w:tcPr>
          <w:p w:rsidR="004C766C" w:rsidRDefault="004C766C">
            <w:pPr>
              <w:rPr>
                <w:sz w:val="16"/>
                <w:szCs w:val="16"/>
              </w:rPr>
            </w:pPr>
          </w:p>
        </w:tc>
        <w:tc>
          <w:tcPr>
            <w:tcW w:w="480" w:type="dxa"/>
            <w:gridSpan w:val="2"/>
            <w:vMerge w:val="restart"/>
            <w:vAlign w:val="bottom"/>
          </w:tcPr>
          <w:p w:rsidR="004C766C" w:rsidRDefault="00FB7154">
            <w:pPr>
              <w:ind w:right="120"/>
              <w:jc w:val="right"/>
              <w:rPr>
                <w:sz w:val="20"/>
                <w:szCs w:val="20"/>
              </w:rPr>
            </w:pPr>
            <w:r>
              <w:rPr>
                <w:rFonts w:ascii="Arial" w:eastAsia="Arial" w:hAnsi="Arial" w:cs="Arial"/>
                <w:sz w:val="20"/>
                <w:szCs w:val="20"/>
              </w:rPr>
              <w:t>3</w:t>
            </w:r>
          </w:p>
        </w:tc>
        <w:tc>
          <w:tcPr>
            <w:tcW w:w="80" w:type="dxa"/>
            <w:vAlign w:val="bottom"/>
          </w:tcPr>
          <w:p w:rsidR="004C766C" w:rsidRDefault="004C766C">
            <w:pPr>
              <w:rPr>
                <w:sz w:val="16"/>
                <w:szCs w:val="16"/>
              </w:rPr>
            </w:pPr>
          </w:p>
        </w:tc>
        <w:tc>
          <w:tcPr>
            <w:tcW w:w="960" w:type="dxa"/>
            <w:vAlign w:val="bottom"/>
          </w:tcPr>
          <w:p w:rsidR="004C766C" w:rsidRDefault="004C766C">
            <w:pPr>
              <w:rPr>
                <w:sz w:val="16"/>
                <w:szCs w:val="16"/>
              </w:rPr>
            </w:pPr>
          </w:p>
        </w:tc>
        <w:tc>
          <w:tcPr>
            <w:tcW w:w="420" w:type="dxa"/>
            <w:vMerge/>
            <w:vAlign w:val="bottom"/>
          </w:tcPr>
          <w:p w:rsidR="004C766C" w:rsidRDefault="004C766C">
            <w:pPr>
              <w:rPr>
                <w:sz w:val="16"/>
                <w:szCs w:val="16"/>
              </w:rPr>
            </w:pPr>
          </w:p>
        </w:tc>
        <w:tc>
          <w:tcPr>
            <w:tcW w:w="3200" w:type="dxa"/>
            <w:gridSpan w:val="3"/>
            <w:vMerge/>
            <w:vAlign w:val="bottom"/>
          </w:tcPr>
          <w:p w:rsidR="004C766C" w:rsidRDefault="004C766C">
            <w:pPr>
              <w:rPr>
                <w:sz w:val="16"/>
                <w:szCs w:val="16"/>
              </w:rPr>
            </w:pPr>
          </w:p>
        </w:tc>
        <w:tc>
          <w:tcPr>
            <w:tcW w:w="0" w:type="dxa"/>
            <w:vAlign w:val="bottom"/>
          </w:tcPr>
          <w:p w:rsidR="004C766C" w:rsidRDefault="004C766C">
            <w:pPr>
              <w:rPr>
                <w:sz w:val="1"/>
                <w:szCs w:val="1"/>
              </w:rPr>
            </w:pPr>
          </w:p>
        </w:tc>
      </w:tr>
      <w:tr w:rsidR="004C766C">
        <w:trPr>
          <w:trHeight w:val="79"/>
        </w:trPr>
        <w:tc>
          <w:tcPr>
            <w:tcW w:w="320" w:type="dxa"/>
            <w:vMerge w:val="restart"/>
            <w:vAlign w:val="bottom"/>
          </w:tcPr>
          <w:p w:rsidR="004C766C" w:rsidRPr="002D1045" w:rsidRDefault="002D1045" w:rsidP="002D1045">
            <w:pPr>
              <w:ind w:right="100"/>
              <w:jc w:val="center"/>
              <w:rPr>
                <w:sz w:val="20"/>
                <w:szCs w:val="20"/>
                <w:lang w:val="en-US"/>
              </w:rPr>
            </w:pPr>
            <w:r>
              <w:rPr>
                <w:rFonts w:ascii="Arial" w:eastAsia="Arial" w:hAnsi="Arial" w:cs="Arial"/>
                <w:w w:val="89"/>
                <w:sz w:val="20"/>
                <w:szCs w:val="20"/>
                <w:lang w:val="en-US"/>
              </w:rPr>
              <w:t>1</w:t>
            </w:r>
          </w:p>
        </w:tc>
        <w:tc>
          <w:tcPr>
            <w:tcW w:w="340" w:type="dxa"/>
            <w:vAlign w:val="bottom"/>
          </w:tcPr>
          <w:p w:rsidR="004C766C" w:rsidRDefault="004C766C">
            <w:pPr>
              <w:rPr>
                <w:sz w:val="6"/>
                <w:szCs w:val="6"/>
              </w:rPr>
            </w:pPr>
          </w:p>
        </w:tc>
        <w:tc>
          <w:tcPr>
            <w:tcW w:w="140" w:type="dxa"/>
            <w:vAlign w:val="bottom"/>
          </w:tcPr>
          <w:p w:rsidR="004C766C" w:rsidRDefault="004C766C">
            <w:pPr>
              <w:rPr>
                <w:sz w:val="6"/>
                <w:szCs w:val="6"/>
              </w:rPr>
            </w:pPr>
          </w:p>
        </w:tc>
        <w:tc>
          <w:tcPr>
            <w:tcW w:w="360" w:type="dxa"/>
            <w:vAlign w:val="bottom"/>
          </w:tcPr>
          <w:p w:rsidR="004C766C" w:rsidRDefault="004C766C">
            <w:pPr>
              <w:rPr>
                <w:sz w:val="6"/>
                <w:szCs w:val="6"/>
              </w:rPr>
            </w:pPr>
          </w:p>
        </w:tc>
        <w:tc>
          <w:tcPr>
            <w:tcW w:w="120" w:type="dxa"/>
            <w:vAlign w:val="bottom"/>
          </w:tcPr>
          <w:p w:rsidR="004C766C" w:rsidRDefault="004C766C">
            <w:pPr>
              <w:rPr>
                <w:sz w:val="6"/>
                <w:szCs w:val="6"/>
              </w:rPr>
            </w:pPr>
          </w:p>
        </w:tc>
        <w:tc>
          <w:tcPr>
            <w:tcW w:w="100" w:type="dxa"/>
            <w:vMerge w:val="restart"/>
            <w:vAlign w:val="bottom"/>
          </w:tcPr>
          <w:p w:rsidR="004C766C" w:rsidRDefault="004C766C">
            <w:pPr>
              <w:rPr>
                <w:sz w:val="6"/>
                <w:szCs w:val="6"/>
              </w:rPr>
            </w:pPr>
          </w:p>
        </w:tc>
        <w:tc>
          <w:tcPr>
            <w:tcW w:w="120" w:type="dxa"/>
            <w:vMerge w:val="restart"/>
            <w:vAlign w:val="bottom"/>
          </w:tcPr>
          <w:p w:rsidR="004C766C" w:rsidRDefault="004C766C">
            <w:pPr>
              <w:rPr>
                <w:sz w:val="6"/>
                <w:szCs w:val="6"/>
              </w:rPr>
            </w:pPr>
          </w:p>
        </w:tc>
        <w:tc>
          <w:tcPr>
            <w:tcW w:w="140" w:type="dxa"/>
            <w:vMerge w:val="restart"/>
            <w:vAlign w:val="bottom"/>
          </w:tcPr>
          <w:p w:rsidR="004C766C" w:rsidRDefault="004C766C">
            <w:pPr>
              <w:rPr>
                <w:sz w:val="6"/>
                <w:szCs w:val="6"/>
              </w:rPr>
            </w:pPr>
          </w:p>
        </w:tc>
        <w:tc>
          <w:tcPr>
            <w:tcW w:w="3280" w:type="dxa"/>
            <w:vMerge w:val="restart"/>
            <w:vAlign w:val="bottom"/>
          </w:tcPr>
          <w:p w:rsidR="004C766C" w:rsidRDefault="004C766C">
            <w:pPr>
              <w:rPr>
                <w:sz w:val="6"/>
                <w:szCs w:val="6"/>
              </w:rPr>
            </w:pPr>
          </w:p>
        </w:tc>
        <w:tc>
          <w:tcPr>
            <w:tcW w:w="480" w:type="dxa"/>
            <w:gridSpan w:val="2"/>
            <w:vMerge/>
            <w:vAlign w:val="bottom"/>
          </w:tcPr>
          <w:p w:rsidR="004C766C" w:rsidRDefault="004C766C">
            <w:pPr>
              <w:rPr>
                <w:sz w:val="6"/>
                <w:szCs w:val="6"/>
              </w:rPr>
            </w:pPr>
          </w:p>
        </w:tc>
        <w:tc>
          <w:tcPr>
            <w:tcW w:w="80" w:type="dxa"/>
            <w:vMerge w:val="restart"/>
            <w:vAlign w:val="bottom"/>
          </w:tcPr>
          <w:p w:rsidR="004C766C" w:rsidRDefault="004C766C">
            <w:pPr>
              <w:rPr>
                <w:sz w:val="6"/>
                <w:szCs w:val="6"/>
              </w:rPr>
            </w:pPr>
          </w:p>
        </w:tc>
        <w:tc>
          <w:tcPr>
            <w:tcW w:w="960" w:type="dxa"/>
            <w:vMerge w:val="restart"/>
            <w:vAlign w:val="bottom"/>
          </w:tcPr>
          <w:p w:rsidR="004C766C" w:rsidRDefault="004C766C">
            <w:pPr>
              <w:rPr>
                <w:sz w:val="6"/>
                <w:szCs w:val="6"/>
              </w:rPr>
            </w:pPr>
          </w:p>
        </w:tc>
        <w:tc>
          <w:tcPr>
            <w:tcW w:w="420" w:type="dxa"/>
            <w:vMerge w:val="restart"/>
            <w:vAlign w:val="bottom"/>
          </w:tcPr>
          <w:p w:rsidR="004C766C" w:rsidRDefault="00FB7154">
            <w:pPr>
              <w:ind w:left="180"/>
              <w:rPr>
                <w:sz w:val="20"/>
                <w:szCs w:val="20"/>
              </w:rPr>
            </w:pPr>
            <w:r>
              <w:rPr>
                <w:rFonts w:ascii="Arial" w:eastAsia="Arial" w:hAnsi="Arial" w:cs="Arial"/>
                <w:sz w:val="24"/>
                <w:szCs w:val="24"/>
              </w:rPr>
              <w:t>2.</w:t>
            </w:r>
          </w:p>
        </w:tc>
        <w:tc>
          <w:tcPr>
            <w:tcW w:w="2240" w:type="dxa"/>
            <w:gridSpan w:val="2"/>
            <w:vMerge w:val="restart"/>
            <w:vAlign w:val="bottom"/>
          </w:tcPr>
          <w:p w:rsidR="004C766C" w:rsidRDefault="00FB7154">
            <w:pPr>
              <w:ind w:left="60"/>
              <w:rPr>
                <w:sz w:val="20"/>
                <w:szCs w:val="20"/>
              </w:rPr>
            </w:pPr>
            <w:r>
              <w:rPr>
                <w:rFonts w:ascii="Arial" w:eastAsia="Arial" w:hAnsi="Arial" w:cs="Arial"/>
                <w:sz w:val="24"/>
                <w:szCs w:val="24"/>
              </w:rPr>
              <w:t>Муфта регулятора</w:t>
            </w:r>
          </w:p>
        </w:tc>
        <w:tc>
          <w:tcPr>
            <w:tcW w:w="960" w:type="dxa"/>
            <w:vAlign w:val="bottom"/>
          </w:tcPr>
          <w:p w:rsidR="004C766C" w:rsidRDefault="004C766C">
            <w:pPr>
              <w:rPr>
                <w:sz w:val="6"/>
                <w:szCs w:val="6"/>
              </w:rPr>
            </w:pPr>
          </w:p>
        </w:tc>
        <w:tc>
          <w:tcPr>
            <w:tcW w:w="0" w:type="dxa"/>
            <w:vAlign w:val="bottom"/>
          </w:tcPr>
          <w:p w:rsidR="004C766C" w:rsidRDefault="004C766C">
            <w:pPr>
              <w:rPr>
                <w:sz w:val="1"/>
                <w:szCs w:val="1"/>
              </w:rPr>
            </w:pPr>
          </w:p>
        </w:tc>
      </w:tr>
      <w:tr w:rsidR="004C766C">
        <w:trPr>
          <w:trHeight w:val="84"/>
        </w:trPr>
        <w:tc>
          <w:tcPr>
            <w:tcW w:w="320" w:type="dxa"/>
            <w:vMerge/>
            <w:vAlign w:val="bottom"/>
          </w:tcPr>
          <w:p w:rsidR="004C766C" w:rsidRDefault="004C766C">
            <w:pPr>
              <w:rPr>
                <w:sz w:val="7"/>
                <w:szCs w:val="7"/>
              </w:rPr>
            </w:pPr>
          </w:p>
        </w:tc>
        <w:tc>
          <w:tcPr>
            <w:tcW w:w="340" w:type="dxa"/>
            <w:vAlign w:val="bottom"/>
          </w:tcPr>
          <w:p w:rsidR="004C766C" w:rsidRDefault="004C766C">
            <w:pPr>
              <w:rPr>
                <w:sz w:val="7"/>
                <w:szCs w:val="7"/>
              </w:rPr>
            </w:pPr>
          </w:p>
        </w:tc>
        <w:tc>
          <w:tcPr>
            <w:tcW w:w="140" w:type="dxa"/>
            <w:vAlign w:val="bottom"/>
          </w:tcPr>
          <w:p w:rsidR="004C766C" w:rsidRDefault="004C766C">
            <w:pPr>
              <w:rPr>
                <w:sz w:val="7"/>
                <w:szCs w:val="7"/>
              </w:rPr>
            </w:pPr>
          </w:p>
        </w:tc>
        <w:tc>
          <w:tcPr>
            <w:tcW w:w="360" w:type="dxa"/>
            <w:vAlign w:val="bottom"/>
          </w:tcPr>
          <w:p w:rsidR="004C766C" w:rsidRDefault="004C766C">
            <w:pPr>
              <w:rPr>
                <w:sz w:val="7"/>
                <w:szCs w:val="7"/>
              </w:rPr>
            </w:pPr>
          </w:p>
        </w:tc>
        <w:tc>
          <w:tcPr>
            <w:tcW w:w="120" w:type="dxa"/>
            <w:vAlign w:val="bottom"/>
          </w:tcPr>
          <w:p w:rsidR="004C766C" w:rsidRDefault="004C766C">
            <w:pPr>
              <w:rPr>
                <w:sz w:val="7"/>
                <w:szCs w:val="7"/>
              </w:rPr>
            </w:pPr>
          </w:p>
        </w:tc>
        <w:tc>
          <w:tcPr>
            <w:tcW w:w="100" w:type="dxa"/>
            <w:vMerge/>
            <w:vAlign w:val="bottom"/>
          </w:tcPr>
          <w:p w:rsidR="004C766C" w:rsidRDefault="004C766C">
            <w:pPr>
              <w:rPr>
                <w:sz w:val="7"/>
                <w:szCs w:val="7"/>
              </w:rPr>
            </w:pPr>
          </w:p>
        </w:tc>
        <w:tc>
          <w:tcPr>
            <w:tcW w:w="120" w:type="dxa"/>
            <w:vMerge/>
            <w:vAlign w:val="bottom"/>
          </w:tcPr>
          <w:p w:rsidR="004C766C" w:rsidRDefault="004C766C">
            <w:pPr>
              <w:rPr>
                <w:sz w:val="7"/>
                <w:szCs w:val="7"/>
              </w:rPr>
            </w:pPr>
          </w:p>
        </w:tc>
        <w:tc>
          <w:tcPr>
            <w:tcW w:w="140" w:type="dxa"/>
            <w:vMerge/>
            <w:vAlign w:val="bottom"/>
          </w:tcPr>
          <w:p w:rsidR="004C766C" w:rsidRDefault="004C766C">
            <w:pPr>
              <w:rPr>
                <w:sz w:val="7"/>
                <w:szCs w:val="7"/>
              </w:rPr>
            </w:pPr>
          </w:p>
        </w:tc>
        <w:tc>
          <w:tcPr>
            <w:tcW w:w="3280" w:type="dxa"/>
            <w:vMerge/>
            <w:vAlign w:val="bottom"/>
          </w:tcPr>
          <w:p w:rsidR="004C766C" w:rsidRDefault="004C766C">
            <w:pPr>
              <w:rPr>
                <w:sz w:val="7"/>
                <w:szCs w:val="7"/>
              </w:rPr>
            </w:pPr>
          </w:p>
        </w:tc>
        <w:tc>
          <w:tcPr>
            <w:tcW w:w="480" w:type="dxa"/>
            <w:gridSpan w:val="2"/>
            <w:vMerge/>
            <w:vAlign w:val="bottom"/>
          </w:tcPr>
          <w:p w:rsidR="004C766C" w:rsidRDefault="004C766C">
            <w:pPr>
              <w:rPr>
                <w:sz w:val="7"/>
                <w:szCs w:val="7"/>
              </w:rPr>
            </w:pPr>
          </w:p>
        </w:tc>
        <w:tc>
          <w:tcPr>
            <w:tcW w:w="80" w:type="dxa"/>
            <w:vMerge/>
            <w:vAlign w:val="bottom"/>
          </w:tcPr>
          <w:p w:rsidR="004C766C" w:rsidRDefault="004C766C">
            <w:pPr>
              <w:rPr>
                <w:sz w:val="7"/>
                <w:szCs w:val="7"/>
              </w:rPr>
            </w:pPr>
          </w:p>
        </w:tc>
        <w:tc>
          <w:tcPr>
            <w:tcW w:w="960" w:type="dxa"/>
            <w:vMerge/>
            <w:vAlign w:val="bottom"/>
          </w:tcPr>
          <w:p w:rsidR="004C766C" w:rsidRDefault="004C766C">
            <w:pPr>
              <w:rPr>
                <w:sz w:val="7"/>
                <w:szCs w:val="7"/>
              </w:rPr>
            </w:pPr>
          </w:p>
        </w:tc>
        <w:tc>
          <w:tcPr>
            <w:tcW w:w="420" w:type="dxa"/>
            <w:vMerge/>
            <w:vAlign w:val="bottom"/>
          </w:tcPr>
          <w:p w:rsidR="004C766C" w:rsidRDefault="004C766C">
            <w:pPr>
              <w:rPr>
                <w:sz w:val="7"/>
                <w:szCs w:val="7"/>
              </w:rPr>
            </w:pPr>
          </w:p>
        </w:tc>
        <w:tc>
          <w:tcPr>
            <w:tcW w:w="2240" w:type="dxa"/>
            <w:gridSpan w:val="2"/>
            <w:vMerge/>
            <w:vAlign w:val="bottom"/>
          </w:tcPr>
          <w:p w:rsidR="004C766C" w:rsidRDefault="004C766C">
            <w:pPr>
              <w:rPr>
                <w:sz w:val="7"/>
                <w:szCs w:val="7"/>
              </w:rPr>
            </w:pPr>
          </w:p>
        </w:tc>
        <w:tc>
          <w:tcPr>
            <w:tcW w:w="960" w:type="dxa"/>
            <w:vAlign w:val="bottom"/>
          </w:tcPr>
          <w:p w:rsidR="004C766C" w:rsidRDefault="004C766C">
            <w:pPr>
              <w:rPr>
                <w:sz w:val="7"/>
                <w:szCs w:val="7"/>
              </w:rPr>
            </w:pPr>
          </w:p>
        </w:tc>
        <w:tc>
          <w:tcPr>
            <w:tcW w:w="0" w:type="dxa"/>
            <w:vAlign w:val="bottom"/>
          </w:tcPr>
          <w:p w:rsidR="004C766C" w:rsidRDefault="004C766C">
            <w:pPr>
              <w:rPr>
                <w:sz w:val="1"/>
                <w:szCs w:val="1"/>
              </w:rPr>
            </w:pPr>
          </w:p>
        </w:tc>
      </w:tr>
      <w:tr w:rsidR="004C766C">
        <w:trPr>
          <w:trHeight w:val="139"/>
        </w:trPr>
        <w:tc>
          <w:tcPr>
            <w:tcW w:w="320" w:type="dxa"/>
            <w:vMerge/>
            <w:vAlign w:val="bottom"/>
          </w:tcPr>
          <w:p w:rsidR="004C766C" w:rsidRDefault="004C766C">
            <w:pPr>
              <w:rPr>
                <w:sz w:val="12"/>
                <w:szCs w:val="12"/>
              </w:rPr>
            </w:pPr>
          </w:p>
        </w:tc>
        <w:tc>
          <w:tcPr>
            <w:tcW w:w="340" w:type="dxa"/>
            <w:vAlign w:val="bottom"/>
          </w:tcPr>
          <w:p w:rsidR="004C766C" w:rsidRDefault="004C766C">
            <w:pPr>
              <w:rPr>
                <w:sz w:val="12"/>
                <w:szCs w:val="12"/>
              </w:rPr>
            </w:pPr>
          </w:p>
        </w:tc>
        <w:tc>
          <w:tcPr>
            <w:tcW w:w="140" w:type="dxa"/>
            <w:vAlign w:val="bottom"/>
          </w:tcPr>
          <w:p w:rsidR="004C766C" w:rsidRDefault="004C766C">
            <w:pPr>
              <w:rPr>
                <w:sz w:val="12"/>
                <w:szCs w:val="12"/>
              </w:rPr>
            </w:pPr>
          </w:p>
        </w:tc>
        <w:tc>
          <w:tcPr>
            <w:tcW w:w="360" w:type="dxa"/>
            <w:vAlign w:val="bottom"/>
          </w:tcPr>
          <w:p w:rsidR="004C766C" w:rsidRDefault="004C766C">
            <w:pPr>
              <w:rPr>
                <w:sz w:val="12"/>
                <w:szCs w:val="12"/>
              </w:rPr>
            </w:pPr>
          </w:p>
        </w:tc>
        <w:tc>
          <w:tcPr>
            <w:tcW w:w="120" w:type="dxa"/>
            <w:vAlign w:val="bottom"/>
          </w:tcPr>
          <w:p w:rsidR="004C766C" w:rsidRDefault="004C766C">
            <w:pPr>
              <w:rPr>
                <w:sz w:val="12"/>
                <w:szCs w:val="12"/>
              </w:rPr>
            </w:pPr>
          </w:p>
        </w:tc>
        <w:tc>
          <w:tcPr>
            <w:tcW w:w="100" w:type="dxa"/>
            <w:vAlign w:val="bottom"/>
          </w:tcPr>
          <w:p w:rsidR="004C766C" w:rsidRDefault="004C766C">
            <w:pPr>
              <w:rPr>
                <w:sz w:val="12"/>
                <w:szCs w:val="12"/>
              </w:rPr>
            </w:pPr>
          </w:p>
        </w:tc>
        <w:tc>
          <w:tcPr>
            <w:tcW w:w="120" w:type="dxa"/>
            <w:vAlign w:val="bottom"/>
          </w:tcPr>
          <w:p w:rsidR="004C766C" w:rsidRDefault="004C766C">
            <w:pPr>
              <w:rPr>
                <w:sz w:val="12"/>
                <w:szCs w:val="12"/>
              </w:rPr>
            </w:pPr>
          </w:p>
        </w:tc>
        <w:tc>
          <w:tcPr>
            <w:tcW w:w="140" w:type="dxa"/>
            <w:vAlign w:val="bottom"/>
          </w:tcPr>
          <w:p w:rsidR="004C766C" w:rsidRDefault="004C766C">
            <w:pPr>
              <w:rPr>
                <w:sz w:val="12"/>
                <w:szCs w:val="12"/>
              </w:rPr>
            </w:pPr>
          </w:p>
        </w:tc>
        <w:tc>
          <w:tcPr>
            <w:tcW w:w="3280" w:type="dxa"/>
            <w:vAlign w:val="bottom"/>
          </w:tcPr>
          <w:p w:rsidR="004C766C" w:rsidRDefault="004C766C">
            <w:pPr>
              <w:rPr>
                <w:sz w:val="12"/>
                <w:szCs w:val="12"/>
              </w:rPr>
            </w:pPr>
          </w:p>
        </w:tc>
        <w:tc>
          <w:tcPr>
            <w:tcW w:w="100" w:type="dxa"/>
            <w:vAlign w:val="bottom"/>
          </w:tcPr>
          <w:p w:rsidR="004C766C" w:rsidRDefault="004C766C">
            <w:pPr>
              <w:rPr>
                <w:sz w:val="12"/>
                <w:szCs w:val="12"/>
              </w:rPr>
            </w:pPr>
          </w:p>
        </w:tc>
        <w:tc>
          <w:tcPr>
            <w:tcW w:w="380" w:type="dxa"/>
            <w:vAlign w:val="bottom"/>
          </w:tcPr>
          <w:p w:rsidR="004C766C" w:rsidRDefault="004C766C">
            <w:pPr>
              <w:rPr>
                <w:sz w:val="12"/>
                <w:szCs w:val="12"/>
              </w:rPr>
            </w:pPr>
          </w:p>
        </w:tc>
        <w:tc>
          <w:tcPr>
            <w:tcW w:w="80" w:type="dxa"/>
            <w:vAlign w:val="bottom"/>
          </w:tcPr>
          <w:p w:rsidR="004C766C" w:rsidRDefault="004C766C">
            <w:pPr>
              <w:rPr>
                <w:sz w:val="12"/>
                <w:szCs w:val="12"/>
              </w:rPr>
            </w:pPr>
          </w:p>
        </w:tc>
        <w:tc>
          <w:tcPr>
            <w:tcW w:w="960" w:type="dxa"/>
            <w:vAlign w:val="bottom"/>
          </w:tcPr>
          <w:p w:rsidR="004C766C" w:rsidRDefault="004C766C">
            <w:pPr>
              <w:rPr>
                <w:sz w:val="12"/>
                <w:szCs w:val="12"/>
              </w:rPr>
            </w:pPr>
          </w:p>
        </w:tc>
        <w:tc>
          <w:tcPr>
            <w:tcW w:w="420" w:type="dxa"/>
            <w:vMerge/>
            <w:vAlign w:val="bottom"/>
          </w:tcPr>
          <w:p w:rsidR="004C766C" w:rsidRDefault="004C766C">
            <w:pPr>
              <w:rPr>
                <w:sz w:val="12"/>
                <w:szCs w:val="12"/>
              </w:rPr>
            </w:pPr>
          </w:p>
        </w:tc>
        <w:tc>
          <w:tcPr>
            <w:tcW w:w="2240" w:type="dxa"/>
            <w:gridSpan w:val="2"/>
            <w:vMerge/>
            <w:vAlign w:val="bottom"/>
          </w:tcPr>
          <w:p w:rsidR="004C766C" w:rsidRDefault="004C766C">
            <w:pPr>
              <w:rPr>
                <w:sz w:val="12"/>
                <w:szCs w:val="12"/>
              </w:rPr>
            </w:pPr>
          </w:p>
        </w:tc>
        <w:tc>
          <w:tcPr>
            <w:tcW w:w="960" w:type="dxa"/>
            <w:vAlign w:val="bottom"/>
          </w:tcPr>
          <w:p w:rsidR="004C766C" w:rsidRDefault="004C766C">
            <w:pPr>
              <w:rPr>
                <w:sz w:val="12"/>
                <w:szCs w:val="12"/>
              </w:rPr>
            </w:pPr>
          </w:p>
        </w:tc>
        <w:tc>
          <w:tcPr>
            <w:tcW w:w="0" w:type="dxa"/>
            <w:vAlign w:val="bottom"/>
          </w:tcPr>
          <w:p w:rsidR="004C766C" w:rsidRDefault="004C766C">
            <w:pPr>
              <w:rPr>
                <w:sz w:val="1"/>
                <w:szCs w:val="1"/>
              </w:rPr>
            </w:pPr>
          </w:p>
        </w:tc>
      </w:tr>
      <w:tr w:rsidR="004C766C">
        <w:trPr>
          <w:trHeight w:val="296"/>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5160" w:type="dxa"/>
            <w:gridSpan w:val="8"/>
            <w:vAlign w:val="bottom"/>
          </w:tcPr>
          <w:p w:rsidR="004C766C" w:rsidRDefault="002D1045" w:rsidP="002D1045">
            <w:pPr>
              <w:ind w:right="180"/>
              <w:jc w:val="center"/>
              <w:rPr>
                <w:sz w:val="20"/>
                <w:szCs w:val="20"/>
              </w:rPr>
            </w:pPr>
            <w:r>
              <w:rPr>
                <w:rFonts w:ascii="Arial" w:eastAsia="Arial" w:hAnsi="Arial" w:cs="Arial"/>
                <w:sz w:val="20"/>
                <w:szCs w:val="20"/>
                <w:lang w:val="en-US"/>
              </w:rPr>
              <w:t xml:space="preserve">                                                                            </w:t>
            </w:r>
            <w:r w:rsidR="00FB7154">
              <w:rPr>
                <w:rFonts w:ascii="Arial" w:eastAsia="Arial" w:hAnsi="Arial" w:cs="Arial"/>
                <w:sz w:val="20"/>
                <w:szCs w:val="20"/>
              </w:rPr>
              <w:t>4</w:t>
            </w:r>
          </w:p>
        </w:tc>
        <w:tc>
          <w:tcPr>
            <w:tcW w:w="2660" w:type="dxa"/>
            <w:gridSpan w:val="3"/>
            <w:vAlign w:val="bottom"/>
          </w:tcPr>
          <w:p w:rsidR="004C766C" w:rsidRDefault="00FB7154">
            <w:pPr>
              <w:ind w:left="200"/>
              <w:rPr>
                <w:sz w:val="20"/>
                <w:szCs w:val="20"/>
              </w:rPr>
            </w:pPr>
            <w:r>
              <w:rPr>
                <w:rFonts w:ascii="Arial" w:eastAsia="Arial" w:hAnsi="Arial" w:cs="Arial"/>
                <w:sz w:val="24"/>
                <w:szCs w:val="24"/>
              </w:rPr>
              <w:t>крутящего момента</w:t>
            </w:r>
          </w:p>
        </w:tc>
        <w:tc>
          <w:tcPr>
            <w:tcW w:w="960" w:type="dxa"/>
            <w:vAlign w:val="bottom"/>
          </w:tcPr>
          <w:p w:rsidR="004C766C" w:rsidRDefault="004C766C">
            <w:pPr>
              <w:rPr>
                <w:sz w:val="24"/>
                <w:szCs w:val="24"/>
              </w:rPr>
            </w:pPr>
          </w:p>
        </w:tc>
        <w:tc>
          <w:tcPr>
            <w:tcW w:w="0" w:type="dxa"/>
            <w:vAlign w:val="bottom"/>
          </w:tcPr>
          <w:p w:rsidR="004C766C" w:rsidRDefault="004C766C">
            <w:pPr>
              <w:rPr>
                <w:sz w:val="1"/>
                <w:szCs w:val="1"/>
              </w:rPr>
            </w:pPr>
          </w:p>
        </w:tc>
      </w:tr>
      <w:tr w:rsidR="004C766C">
        <w:trPr>
          <w:trHeight w:val="126"/>
        </w:trPr>
        <w:tc>
          <w:tcPr>
            <w:tcW w:w="320" w:type="dxa"/>
            <w:vAlign w:val="bottom"/>
          </w:tcPr>
          <w:p w:rsidR="004C766C" w:rsidRDefault="004C766C">
            <w:pPr>
              <w:rPr>
                <w:sz w:val="10"/>
                <w:szCs w:val="10"/>
              </w:rPr>
            </w:pPr>
          </w:p>
        </w:tc>
        <w:tc>
          <w:tcPr>
            <w:tcW w:w="340" w:type="dxa"/>
            <w:vAlign w:val="bottom"/>
          </w:tcPr>
          <w:p w:rsidR="004C766C" w:rsidRDefault="004C766C">
            <w:pPr>
              <w:rPr>
                <w:sz w:val="10"/>
                <w:szCs w:val="10"/>
              </w:rPr>
            </w:pPr>
          </w:p>
        </w:tc>
        <w:tc>
          <w:tcPr>
            <w:tcW w:w="140" w:type="dxa"/>
            <w:vAlign w:val="bottom"/>
          </w:tcPr>
          <w:p w:rsidR="004C766C" w:rsidRDefault="004C766C">
            <w:pPr>
              <w:rPr>
                <w:sz w:val="10"/>
                <w:szCs w:val="10"/>
              </w:rPr>
            </w:pPr>
          </w:p>
        </w:tc>
        <w:tc>
          <w:tcPr>
            <w:tcW w:w="360" w:type="dxa"/>
            <w:vAlign w:val="bottom"/>
          </w:tcPr>
          <w:p w:rsidR="004C766C" w:rsidRDefault="004C766C">
            <w:pPr>
              <w:rPr>
                <w:sz w:val="10"/>
                <w:szCs w:val="10"/>
              </w:rPr>
            </w:pPr>
          </w:p>
        </w:tc>
        <w:tc>
          <w:tcPr>
            <w:tcW w:w="120" w:type="dxa"/>
            <w:vAlign w:val="bottom"/>
          </w:tcPr>
          <w:p w:rsidR="004C766C" w:rsidRDefault="004C766C">
            <w:pPr>
              <w:rPr>
                <w:sz w:val="10"/>
                <w:szCs w:val="10"/>
              </w:rPr>
            </w:pPr>
          </w:p>
        </w:tc>
        <w:tc>
          <w:tcPr>
            <w:tcW w:w="100" w:type="dxa"/>
            <w:vAlign w:val="bottom"/>
          </w:tcPr>
          <w:p w:rsidR="004C766C" w:rsidRDefault="004C766C">
            <w:pPr>
              <w:rPr>
                <w:sz w:val="10"/>
                <w:szCs w:val="10"/>
              </w:rPr>
            </w:pPr>
          </w:p>
        </w:tc>
        <w:tc>
          <w:tcPr>
            <w:tcW w:w="120" w:type="dxa"/>
            <w:vAlign w:val="bottom"/>
          </w:tcPr>
          <w:p w:rsidR="004C766C" w:rsidRDefault="004C766C">
            <w:pPr>
              <w:rPr>
                <w:sz w:val="10"/>
                <w:szCs w:val="10"/>
              </w:rPr>
            </w:pPr>
          </w:p>
        </w:tc>
        <w:tc>
          <w:tcPr>
            <w:tcW w:w="140" w:type="dxa"/>
            <w:vAlign w:val="bottom"/>
          </w:tcPr>
          <w:p w:rsidR="004C766C" w:rsidRDefault="004C766C">
            <w:pPr>
              <w:rPr>
                <w:sz w:val="10"/>
                <w:szCs w:val="10"/>
              </w:rPr>
            </w:pPr>
          </w:p>
        </w:tc>
        <w:tc>
          <w:tcPr>
            <w:tcW w:w="3280" w:type="dxa"/>
            <w:vAlign w:val="bottom"/>
          </w:tcPr>
          <w:p w:rsidR="004C766C" w:rsidRDefault="004C766C">
            <w:pPr>
              <w:rPr>
                <w:sz w:val="10"/>
                <w:szCs w:val="10"/>
              </w:rPr>
            </w:pPr>
          </w:p>
        </w:tc>
        <w:tc>
          <w:tcPr>
            <w:tcW w:w="100" w:type="dxa"/>
            <w:vAlign w:val="bottom"/>
          </w:tcPr>
          <w:p w:rsidR="004C766C" w:rsidRDefault="004C766C">
            <w:pPr>
              <w:rPr>
                <w:sz w:val="10"/>
                <w:szCs w:val="10"/>
              </w:rPr>
            </w:pPr>
          </w:p>
        </w:tc>
        <w:tc>
          <w:tcPr>
            <w:tcW w:w="380" w:type="dxa"/>
            <w:vAlign w:val="bottom"/>
          </w:tcPr>
          <w:p w:rsidR="004C766C" w:rsidRDefault="004C766C">
            <w:pPr>
              <w:rPr>
                <w:sz w:val="10"/>
                <w:szCs w:val="10"/>
              </w:rPr>
            </w:pPr>
          </w:p>
        </w:tc>
        <w:tc>
          <w:tcPr>
            <w:tcW w:w="80" w:type="dxa"/>
            <w:vAlign w:val="bottom"/>
          </w:tcPr>
          <w:p w:rsidR="004C766C" w:rsidRDefault="004C766C">
            <w:pPr>
              <w:rPr>
                <w:sz w:val="10"/>
                <w:szCs w:val="10"/>
              </w:rPr>
            </w:pPr>
          </w:p>
        </w:tc>
        <w:tc>
          <w:tcPr>
            <w:tcW w:w="960" w:type="dxa"/>
            <w:vAlign w:val="bottom"/>
          </w:tcPr>
          <w:p w:rsidR="004C766C" w:rsidRDefault="004C766C">
            <w:pPr>
              <w:rPr>
                <w:sz w:val="10"/>
                <w:szCs w:val="10"/>
              </w:rPr>
            </w:pPr>
          </w:p>
        </w:tc>
        <w:tc>
          <w:tcPr>
            <w:tcW w:w="440" w:type="dxa"/>
            <w:gridSpan w:val="2"/>
            <w:vMerge w:val="restart"/>
            <w:vAlign w:val="bottom"/>
          </w:tcPr>
          <w:p w:rsidR="004C766C" w:rsidRDefault="00FB7154">
            <w:pPr>
              <w:ind w:left="200"/>
              <w:rPr>
                <w:sz w:val="20"/>
                <w:szCs w:val="20"/>
              </w:rPr>
            </w:pPr>
            <w:r>
              <w:rPr>
                <w:rFonts w:ascii="Arial" w:eastAsia="Arial" w:hAnsi="Arial" w:cs="Arial"/>
                <w:sz w:val="24"/>
                <w:szCs w:val="24"/>
              </w:rPr>
              <w:t>3.</w:t>
            </w:r>
          </w:p>
        </w:tc>
        <w:tc>
          <w:tcPr>
            <w:tcW w:w="2220" w:type="dxa"/>
            <w:vMerge w:val="restart"/>
            <w:vAlign w:val="bottom"/>
          </w:tcPr>
          <w:p w:rsidR="004C766C" w:rsidRDefault="00FB7154">
            <w:pPr>
              <w:ind w:left="60"/>
              <w:rPr>
                <w:sz w:val="20"/>
                <w:szCs w:val="20"/>
              </w:rPr>
            </w:pPr>
            <w:r>
              <w:rPr>
                <w:rFonts w:ascii="Arial" w:eastAsia="Arial" w:hAnsi="Arial" w:cs="Arial"/>
                <w:sz w:val="24"/>
                <w:szCs w:val="24"/>
              </w:rPr>
              <w:t>Переключатель</w:t>
            </w:r>
          </w:p>
        </w:tc>
        <w:tc>
          <w:tcPr>
            <w:tcW w:w="960" w:type="dxa"/>
            <w:vMerge w:val="restart"/>
            <w:vAlign w:val="bottom"/>
          </w:tcPr>
          <w:p w:rsidR="004C766C" w:rsidRDefault="00FB7154">
            <w:pPr>
              <w:ind w:left="100"/>
              <w:rPr>
                <w:sz w:val="20"/>
                <w:szCs w:val="20"/>
              </w:rPr>
            </w:pPr>
            <w:r>
              <w:rPr>
                <w:rFonts w:ascii="Arial" w:eastAsia="Arial" w:hAnsi="Arial" w:cs="Arial"/>
                <w:w w:val="97"/>
                <w:sz w:val="24"/>
                <w:szCs w:val="24"/>
              </w:rPr>
              <w:t>режима</w:t>
            </w:r>
          </w:p>
        </w:tc>
        <w:tc>
          <w:tcPr>
            <w:tcW w:w="0" w:type="dxa"/>
            <w:vAlign w:val="bottom"/>
          </w:tcPr>
          <w:p w:rsidR="004C766C" w:rsidRDefault="004C766C">
            <w:pPr>
              <w:rPr>
                <w:sz w:val="1"/>
                <w:szCs w:val="1"/>
              </w:rPr>
            </w:pPr>
          </w:p>
        </w:tc>
      </w:tr>
      <w:tr w:rsidR="004C766C">
        <w:trPr>
          <w:trHeight w:val="53"/>
        </w:trPr>
        <w:tc>
          <w:tcPr>
            <w:tcW w:w="320" w:type="dxa"/>
            <w:vAlign w:val="bottom"/>
          </w:tcPr>
          <w:p w:rsidR="004C766C" w:rsidRDefault="004C766C">
            <w:pPr>
              <w:rPr>
                <w:sz w:val="4"/>
                <w:szCs w:val="4"/>
              </w:rPr>
            </w:pPr>
          </w:p>
        </w:tc>
        <w:tc>
          <w:tcPr>
            <w:tcW w:w="340" w:type="dxa"/>
            <w:vAlign w:val="bottom"/>
          </w:tcPr>
          <w:p w:rsidR="004C766C" w:rsidRDefault="004C766C">
            <w:pPr>
              <w:rPr>
                <w:sz w:val="4"/>
                <w:szCs w:val="4"/>
              </w:rPr>
            </w:pPr>
          </w:p>
        </w:tc>
        <w:tc>
          <w:tcPr>
            <w:tcW w:w="140" w:type="dxa"/>
            <w:vAlign w:val="bottom"/>
          </w:tcPr>
          <w:p w:rsidR="004C766C" w:rsidRDefault="004C766C">
            <w:pPr>
              <w:rPr>
                <w:sz w:val="4"/>
                <w:szCs w:val="4"/>
              </w:rPr>
            </w:pPr>
          </w:p>
        </w:tc>
        <w:tc>
          <w:tcPr>
            <w:tcW w:w="360" w:type="dxa"/>
            <w:vAlign w:val="bottom"/>
          </w:tcPr>
          <w:p w:rsidR="004C766C" w:rsidRDefault="004C766C">
            <w:pPr>
              <w:rPr>
                <w:sz w:val="4"/>
                <w:szCs w:val="4"/>
              </w:rPr>
            </w:pPr>
          </w:p>
        </w:tc>
        <w:tc>
          <w:tcPr>
            <w:tcW w:w="120" w:type="dxa"/>
            <w:vAlign w:val="bottom"/>
          </w:tcPr>
          <w:p w:rsidR="004C766C" w:rsidRDefault="004C766C">
            <w:pPr>
              <w:rPr>
                <w:sz w:val="4"/>
                <w:szCs w:val="4"/>
              </w:rPr>
            </w:pPr>
          </w:p>
        </w:tc>
        <w:tc>
          <w:tcPr>
            <w:tcW w:w="100" w:type="dxa"/>
            <w:vAlign w:val="bottom"/>
          </w:tcPr>
          <w:p w:rsidR="004C766C" w:rsidRDefault="004C766C">
            <w:pPr>
              <w:rPr>
                <w:sz w:val="4"/>
                <w:szCs w:val="4"/>
              </w:rPr>
            </w:pPr>
          </w:p>
        </w:tc>
        <w:tc>
          <w:tcPr>
            <w:tcW w:w="120" w:type="dxa"/>
            <w:vAlign w:val="bottom"/>
          </w:tcPr>
          <w:p w:rsidR="004C766C" w:rsidRDefault="004C766C">
            <w:pPr>
              <w:rPr>
                <w:sz w:val="4"/>
                <w:szCs w:val="4"/>
              </w:rPr>
            </w:pPr>
          </w:p>
        </w:tc>
        <w:tc>
          <w:tcPr>
            <w:tcW w:w="140" w:type="dxa"/>
            <w:vAlign w:val="bottom"/>
          </w:tcPr>
          <w:p w:rsidR="004C766C" w:rsidRDefault="004C766C">
            <w:pPr>
              <w:rPr>
                <w:sz w:val="4"/>
                <w:szCs w:val="4"/>
              </w:rPr>
            </w:pPr>
          </w:p>
        </w:tc>
        <w:tc>
          <w:tcPr>
            <w:tcW w:w="3280" w:type="dxa"/>
            <w:vAlign w:val="bottom"/>
          </w:tcPr>
          <w:p w:rsidR="004C766C" w:rsidRDefault="004C766C">
            <w:pPr>
              <w:rPr>
                <w:sz w:val="4"/>
                <w:szCs w:val="4"/>
              </w:rPr>
            </w:pPr>
          </w:p>
        </w:tc>
        <w:tc>
          <w:tcPr>
            <w:tcW w:w="100" w:type="dxa"/>
            <w:vAlign w:val="bottom"/>
          </w:tcPr>
          <w:p w:rsidR="004C766C" w:rsidRDefault="004C766C">
            <w:pPr>
              <w:rPr>
                <w:sz w:val="4"/>
                <w:szCs w:val="4"/>
              </w:rPr>
            </w:pPr>
          </w:p>
        </w:tc>
        <w:tc>
          <w:tcPr>
            <w:tcW w:w="380" w:type="dxa"/>
            <w:vMerge w:val="restart"/>
            <w:vAlign w:val="bottom"/>
          </w:tcPr>
          <w:p w:rsidR="004C766C" w:rsidRDefault="00FB7154">
            <w:pPr>
              <w:ind w:right="20"/>
              <w:jc w:val="right"/>
              <w:rPr>
                <w:sz w:val="20"/>
                <w:szCs w:val="20"/>
              </w:rPr>
            </w:pPr>
            <w:r>
              <w:rPr>
                <w:rFonts w:ascii="Arial" w:eastAsia="Arial" w:hAnsi="Arial" w:cs="Arial"/>
                <w:sz w:val="20"/>
                <w:szCs w:val="20"/>
              </w:rPr>
              <w:t>5</w:t>
            </w:r>
          </w:p>
        </w:tc>
        <w:tc>
          <w:tcPr>
            <w:tcW w:w="80" w:type="dxa"/>
            <w:vAlign w:val="bottom"/>
          </w:tcPr>
          <w:p w:rsidR="004C766C" w:rsidRDefault="004C766C">
            <w:pPr>
              <w:rPr>
                <w:sz w:val="4"/>
                <w:szCs w:val="4"/>
              </w:rPr>
            </w:pPr>
          </w:p>
        </w:tc>
        <w:tc>
          <w:tcPr>
            <w:tcW w:w="960" w:type="dxa"/>
            <w:vAlign w:val="bottom"/>
          </w:tcPr>
          <w:p w:rsidR="004C766C" w:rsidRDefault="004C766C">
            <w:pPr>
              <w:rPr>
                <w:sz w:val="4"/>
                <w:szCs w:val="4"/>
              </w:rPr>
            </w:pPr>
          </w:p>
        </w:tc>
        <w:tc>
          <w:tcPr>
            <w:tcW w:w="440" w:type="dxa"/>
            <w:gridSpan w:val="2"/>
            <w:vMerge/>
            <w:vAlign w:val="bottom"/>
          </w:tcPr>
          <w:p w:rsidR="004C766C" w:rsidRDefault="004C766C">
            <w:pPr>
              <w:rPr>
                <w:sz w:val="4"/>
                <w:szCs w:val="4"/>
              </w:rPr>
            </w:pPr>
          </w:p>
        </w:tc>
        <w:tc>
          <w:tcPr>
            <w:tcW w:w="2220" w:type="dxa"/>
            <w:vMerge/>
            <w:vAlign w:val="bottom"/>
          </w:tcPr>
          <w:p w:rsidR="004C766C" w:rsidRDefault="004C766C">
            <w:pPr>
              <w:rPr>
                <w:sz w:val="4"/>
                <w:szCs w:val="4"/>
              </w:rPr>
            </w:pPr>
          </w:p>
        </w:tc>
        <w:tc>
          <w:tcPr>
            <w:tcW w:w="960" w:type="dxa"/>
            <w:vMerge/>
            <w:vAlign w:val="bottom"/>
          </w:tcPr>
          <w:p w:rsidR="004C766C" w:rsidRDefault="004C766C">
            <w:pPr>
              <w:rPr>
                <w:sz w:val="4"/>
                <w:szCs w:val="4"/>
              </w:rPr>
            </w:pPr>
          </w:p>
        </w:tc>
        <w:tc>
          <w:tcPr>
            <w:tcW w:w="0" w:type="dxa"/>
            <w:vAlign w:val="bottom"/>
          </w:tcPr>
          <w:p w:rsidR="004C766C" w:rsidRDefault="004C766C">
            <w:pPr>
              <w:rPr>
                <w:sz w:val="1"/>
                <w:szCs w:val="1"/>
              </w:rPr>
            </w:pPr>
          </w:p>
        </w:tc>
      </w:tr>
      <w:tr w:rsidR="004C766C">
        <w:trPr>
          <w:trHeight w:val="111"/>
        </w:trPr>
        <w:tc>
          <w:tcPr>
            <w:tcW w:w="320" w:type="dxa"/>
            <w:vAlign w:val="bottom"/>
          </w:tcPr>
          <w:p w:rsidR="004C766C" w:rsidRDefault="004C766C">
            <w:pPr>
              <w:rPr>
                <w:sz w:val="9"/>
                <w:szCs w:val="9"/>
              </w:rPr>
            </w:pPr>
          </w:p>
        </w:tc>
        <w:tc>
          <w:tcPr>
            <w:tcW w:w="340" w:type="dxa"/>
            <w:vMerge w:val="restart"/>
            <w:vAlign w:val="bottom"/>
          </w:tcPr>
          <w:p w:rsidR="004C766C" w:rsidRDefault="00FB7154" w:rsidP="002D1045">
            <w:pPr>
              <w:jc w:val="center"/>
              <w:rPr>
                <w:sz w:val="20"/>
                <w:szCs w:val="20"/>
              </w:rPr>
            </w:pPr>
            <w:r>
              <w:rPr>
                <w:rFonts w:ascii="Arial" w:eastAsia="Arial" w:hAnsi="Arial" w:cs="Arial"/>
                <w:sz w:val="20"/>
                <w:szCs w:val="20"/>
              </w:rPr>
              <w:t>8</w:t>
            </w:r>
          </w:p>
        </w:tc>
        <w:tc>
          <w:tcPr>
            <w:tcW w:w="140" w:type="dxa"/>
            <w:vAlign w:val="bottom"/>
          </w:tcPr>
          <w:p w:rsidR="004C766C" w:rsidRDefault="004C766C">
            <w:pPr>
              <w:rPr>
                <w:sz w:val="9"/>
                <w:szCs w:val="9"/>
              </w:rPr>
            </w:pPr>
          </w:p>
        </w:tc>
        <w:tc>
          <w:tcPr>
            <w:tcW w:w="360" w:type="dxa"/>
            <w:vAlign w:val="bottom"/>
          </w:tcPr>
          <w:p w:rsidR="004C766C" w:rsidRDefault="004C766C">
            <w:pPr>
              <w:rPr>
                <w:sz w:val="9"/>
                <w:szCs w:val="9"/>
              </w:rPr>
            </w:pPr>
          </w:p>
        </w:tc>
        <w:tc>
          <w:tcPr>
            <w:tcW w:w="120" w:type="dxa"/>
            <w:vAlign w:val="bottom"/>
          </w:tcPr>
          <w:p w:rsidR="004C766C" w:rsidRDefault="004C766C">
            <w:pPr>
              <w:rPr>
                <w:sz w:val="9"/>
                <w:szCs w:val="9"/>
              </w:rPr>
            </w:pPr>
          </w:p>
        </w:tc>
        <w:tc>
          <w:tcPr>
            <w:tcW w:w="100" w:type="dxa"/>
            <w:vAlign w:val="bottom"/>
          </w:tcPr>
          <w:p w:rsidR="004C766C" w:rsidRDefault="004C766C">
            <w:pPr>
              <w:rPr>
                <w:sz w:val="9"/>
                <w:szCs w:val="9"/>
              </w:rPr>
            </w:pPr>
          </w:p>
        </w:tc>
        <w:tc>
          <w:tcPr>
            <w:tcW w:w="120" w:type="dxa"/>
            <w:vAlign w:val="bottom"/>
          </w:tcPr>
          <w:p w:rsidR="004C766C" w:rsidRDefault="004C766C">
            <w:pPr>
              <w:rPr>
                <w:sz w:val="9"/>
                <w:szCs w:val="9"/>
              </w:rPr>
            </w:pPr>
          </w:p>
        </w:tc>
        <w:tc>
          <w:tcPr>
            <w:tcW w:w="140" w:type="dxa"/>
            <w:vAlign w:val="bottom"/>
          </w:tcPr>
          <w:p w:rsidR="004C766C" w:rsidRDefault="004C766C">
            <w:pPr>
              <w:rPr>
                <w:sz w:val="9"/>
                <w:szCs w:val="9"/>
              </w:rPr>
            </w:pPr>
          </w:p>
        </w:tc>
        <w:tc>
          <w:tcPr>
            <w:tcW w:w="3280" w:type="dxa"/>
            <w:vAlign w:val="bottom"/>
          </w:tcPr>
          <w:p w:rsidR="004C766C" w:rsidRDefault="004C766C">
            <w:pPr>
              <w:rPr>
                <w:sz w:val="9"/>
                <w:szCs w:val="9"/>
              </w:rPr>
            </w:pPr>
          </w:p>
        </w:tc>
        <w:tc>
          <w:tcPr>
            <w:tcW w:w="100" w:type="dxa"/>
            <w:vAlign w:val="bottom"/>
          </w:tcPr>
          <w:p w:rsidR="004C766C" w:rsidRDefault="004C766C">
            <w:pPr>
              <w:rPr>
                <w:sz w:val="9"/>
                <w:szCs w:val="9"/>
              </w:rPr>
            </w:pPr>
          </w:p>
        </w:tc>
        <w:tc>
          <w:tcPr>
            <w:tcW w:w="380" w:type="dxa"/>
            <w:vMerge/>
            <w:vAlign w:val="bottom"/>
          </w:tcPr>
          <w:p w:rsidR="004C766C" w:rsidRDefault="004C766C">
            <w:pPr>
              <w:rPr>
                <w:sz w:val="9"/>
                <w:szCs w:val="9"/>
              </w:rPr>
            </w:pPr>
          </w:p>
        </w:tc>
        <w:tc>
          <w:tcPr>
            <w:tcW w:w="80" w:type="dxa"/>
            <w:vAlign w:val="bottom"/>
          </w:tcPr>
          <w:p w:rsidR="004C766C" w:rsidRDefault="004C766C">
            <w:pPr>
              <w:rPr>
                <w:sz w:val="9"/>
                <w:szCs w:val="9"/>
              </w:rPr>
            </w:pPr>
          </w:p>
        </w:tc>
        <w:tc>
          <w:tcPr>
            <w:tcW w:w="960" w:type="dxa"/>
            <w:vAlign w:val="bottom"/>
          </w:tcPr>
          <w:p w:rsidR="004C766C" w:rsidRDefault="004C766C">
            <w:pPr>
              <w:rPr>
                <w:sz w:val="9"/>
                <w:szCs w:val="9"/>
              </w:rPr>
            </w:pPr>
          </w:p>
        </w:tc>
        <w:tc>
          <w:tcPr>
            <w:tcW w:w="440" w:type="dxa"/>
            <w:gridSpan w:val="2"/>
            <w:vMerge/>
            <w:vAlign w:val="bottom"/>
          </w:tcPr>
          <w:p w:rsidR="004C766C" w:rsidRDefault="004C766C">
            <w:pPr>
              <w:rPr>
                <w:sz w:val="9"/>
                <w:szCs w:val="9"/>
              </w:rPr>
            </w:pPr>
          </w:p>
        </w:tc>
        <w:tc>
          <w:tcPr>
            <w:tcW w:w="2220" w:type="dxa"/>
            <w:vMerge/>
            <w:vAlign w:val="bottom"/>
          </w:tcPr>
          <w:p w:rsidR="004C766C" w:rsidRDefault="004C766C">
            <w:pPr>
              <w:rPr>
                <w:sz w:val="9"/>
                <w:szCs w:val="9"/>
              </w:rPr>
            </w:pPr>
          </w:p>
        </w:tc>
        <w:tc>
          <w:tcPr>
            <w:tcW w:w="960" w:type="dxa"/>
            <w:vMerge/>
            <w:vAlign w:val="bottom"/>
          </w:tcPr>
          <w:p w:rsidR="004C766C" w:rsidRDefault="004C766C">
            <w:pPr>
              <w:rPr>
                <w:sz w:val="9"/>
                <w:szCs w:val="9"/>
              </w:rPr>
            </w:pPr>
          </w:p>
        </w:tc>
        <w:tc>
          <w:tcPr>
            <w:tcW w:w="0" w:type="dxa"/>
            <w:vAlign w:val="bottom"/>
          </w:tcPr>
          <w:p w:rsidR="004C766C" w:rsidRDefault="004C766C">
            <w:pPr>
              <w:rPr>
                <w:sz w:val="1"/>
                <w:szCs w:val="1"/>
              </w:rPr>
            </w:pPr>
          </w:p>
        </w:tc>
      </w:tr>
      <w:tr w:rsidR="004C766C">
        <w:trPr>
          <w:trHeight w:val="185"/>
        </w:trPr>
        <w:tc>
          <w:tcPr>
            <w:tcW w:w="320" w:type="dxa"/>
            <w:vAlign w:val="bottom"/>
          </w:tcPr>
          <w:p w:rsidR="004C766C" w:rsidRDefault="004C766C">
            <w:pPr>
              <w:rPr>
                <w:sz w:val="16"/>
                <w:szCs w:val="16"/>
              </w:rPr>
            </w:pPr>
          </w:p>
        </w:tc>
        <w:tc>
          <w:tcPr>
            <w:tcW w:w="340" w:type="dxa"/>
            <w:vMerge/>
            <w:vAlign w:val="bottom"/>
          </w:tcPr>
          <w:p w:rsidR="004C766C" w:rsidRDefault="004C766C">
            <w:pPr>
              <w:rPr>
                <w:sz w:val="16"/>
                <w:szCs w:val="16"/>
              </w:rPr>
            </w:pPr>
          </w:p>
        </w:tc>
        <w:tc>
          <w:tcPr>
            <w:tcW w:w="140" w:type="dxa"/>
            <w:vAlign w:val="bottom"/>
          </w:tcPr>
          <w:p w:rsidR="004C766C" w:rsidRDefault="004C766C">
            <w:pPr>
              <w:rPr>
                <w:sz w:val="16"/>
                <w:szCs w:val="16"/>
              </w:rPr>
            </w:pPr>
          </w:p>
        </w:tc>
        <w:tc>
          <w:tcPr>
            <w:tcW w:w="360" w:type="dxa"/>
            <w:vAlign w:val="bottom"/>
          </w:tcPr>
          <w:p w:rsidR="004C766C" w:rsidRDefault="004C766C">
            <w:pPr>
              <w:rPr>
                <w:sz w:val="16"/>
                <w:szCs w:val="16"/>
              </w:rPr>
            </w:pPr>
          </w:p>
        </w:tc>
        <w:tc>
          <w:tcPr>
            <w:tcW w:w="120" w:type="dxa"/>
            <w:vAlign w:val="bottom"/>
          </w:tcPr>
          <w:p w:rsidR="004C766C" w:rsidRDefault="004C766C">
            <w:pPr>
              <w:rPr>
                <w:sz w:val="16"/>
                <w:szCs w:val="16"/>
              </w:rPr>
            </w:pPr>
          </w:p>
        </w:tc>
        <w:tc>
          <w:tcPr>
            <w:tcW w:w="100" w:type="dxa"/>
            <w:vAlign w:val="bottom"/>
          </w:tcPr>
          <w:p w:rsidR="004C766C" w:rsidRDefault="004C766C">
            <w:pPr>
              <w:rPr>
                <w:sz w:val="16"/>
                <w:szCs w:val="16"/>
              </w:rPr>
            </w:pPr>
          </w:p>
        </w:tc>
        <w:tc>
          <w:tcPr>
            <w:tcW w:w="120" w:type="dxa"/>
            <w:vAlign w:val="bottom"/>
          </w:tcPr>
          <w:p w:rsidR="004C766C" w:rsidRDefault="004C766C">
            <w:pPr>
              <w:rPr>
                <w:sz w:val="16"/>
                <w:szCs w:val="16"/>
              </w:rPr>
            </w:pPr>
          </w:p>
        </w:tc>
        <w:tc>
          <w:tcPr>
            <w:tcW w:w="140" w:type="dxa"/>
            <w:vAlign w:val="bottom"/>
          </w:tcPr>
          <w:p w:rsidR="004C766C" w:rsidRDefault="004C766C">
            <w:pPr>
              <w:rPr>
                <w:sz w:val="16"/>
                <w:szCs w:val="16"/>
              </w:rPr>
            </w:pPr>
          </w:p>
        </w:tc>
        <w:tc>
          <w:tcPr>
            <w:tcW w:w="3380" w:type="dxa"/>
            <w:gridSpan w:val="2"/>
            <w:vAlign w:val="bottom"/>
          </w:tcPr>
          <w:p w:rsidR="004C766C" w:rsidRDefault="004C766C">
            <w:pPr>
              <w:rPr>
                <w:sz w:val="16"/>
                <w:szCs w:val="16"/>
              </w:rPr>
            </w:pPr>
          </w:p>
        </w:tc>
        <w:tc>
          <w:tcPr>
            <w:tcW w:w="380" w:type="dxa"/>
            <w:vMerge/>
            <w:vAlign w:val="bottom"/>
          </w:tcPr>
          <w:p w:rsidR="004C766C" w:rsidRDefault="004C766C">
            <w:pPr>
              <w:rPr>
                <w:sz w:val="16"/>
                <w:szCs w:val="16"/>
              </w:rPr>
            </w:pPr>
          </w:p>
        </w:tc>
        <w:tc>
          <w:tcPr>
            <w:tcW w:w="80" w:type="dxa"/>
            <w:vAlign w:val="bottom"/>
          </w:tcPr>
          <w:p w:rsidR="004C766C" w:rsidRDefault="004C766C">
            <w:pPr>
              <w:rPr>
                <w:sz w:val="16"/>
                <w:szCs w:val="16"/>
              </w:rPr>
            </w:pPr>
          </w:p>
        </w:tc>
        <w:tc>
          <w:tcPr>
            <w:tcW w:w="960" w:type="dxa"/>
            <w:vAlign w:val="bottom"/>
          </w:tcPr>
          <w:p w:rsidR="004C766C" w:rsidRDefault="004C766C">
            <w:pPr>
              <w:rPr>
                <w:sz w:val="16"/>
                <w:szCs w:val="16"/>
              </w:rPr>
            </w:pPr>
          </w:p>
        </w:tc>
        <w:tc>
          <w:tcPr>
            <w:tcW w:w="2660" w:type="dxa"/>
            <w:gridSpan w:val="3"/>
            <w:vMerge w:val="restart"/>
            <w:vAlign w:val="bottom"/>
          </w:tcPr>
          <w:p w:rsidR="004C766C" w:rsidRDefault="00FB7154">
            <w:pPr>
              <w:spacing w:line="249" w:lineRule="exact"/>
              <w:ind w:left="180"/>
              <w:rPr>
                <w:sz w:val="20"/>
                <w:szCs w:val="20"/>
              </w:rPr>
            </w:pPr>
            <w:r>
              <w:rPr>
                <w:rFonts w:ascii="Arial" w:eastAsia="Arial" w:hAnsi="Arial" w:cs="Arial"/>
                <w:sz w:val="24"/>
                <w:szCs w:val="24"/>
              </w:rPr>
              <w:t>скорости</w:t>
            </w:r>
          </w:p>
        </w:tc>
        <w:tc>
          <w:tcPr>
            <w:tcW w:w="960" w:type="dxa"/>
            <w:vAlign w:val="bottom"/>
          </w:tcPr>
          <w:p w:rsidR="004C766C" w:rsidRDefault="004C766C">
            <w:pPr>
              <w:rPr>
                <w:sz w:val="16"/>
                <w:szCs w:val="16"/>
              </w:rPr>
            </w:pPr>
          </w:p>
        </w:tc>
        <w:tc>
          <w:tcPr>
            <w:tcW w:w="0" w:type="dxa"/>
            <w:vAlign w:val="bottom"/>
          </w:tcPr>
          <w:p w:rsidR="004C766C" w:rsidRDefault="004C766C">
            <w:pPr>
              <w:rPr>
                <w:sz w:val="1"/>
                <w:szCs w:val="1"/>
              </w:rPr>
            </w:pPr>
          </w:p>
        </w:tc>
      </w:tr>
      <w:tr w:rsidR="004C766C">
        <w:trPr>
          <w:trHeight w:val="64"/>
        </w:trPr>
        <w:tc>
          <w:tcPr>
            <w:tcW w:w="320" w:type="dxa"/>
            <w:vAlign w:val="bottom"/>
          </w:tcPr>
          <w:p w:rsidR="004C766C" w:rsidRDefault="004C766C">
            <w:pPr>
              <w:rPr>
                <w:sz w:val="5"/>
                <w:szCs w:val="5"/>
              </w:rPr>
            </w:pPr>
          </w:p>
        </w:tc>
        <w:tc>
          <w:tcPr>
            <w:tcW w:w="340" w:type="dxa"/>
            <w:vMerge/>
            <w:vAlign w:val="bottom"/>
          </w:tcPr>
          <w:p w:rsidR="004C766C" w:rsidRDefault="004C766C">
            <w:pPr>
              <w:rPr>
                <w:sz w:val="5"/>
                <w:szCs w:val="5"/>
              </w:rPr>
            </w:pPr>
          </w:p>
        </w:tc>
        <w:tc>
          <w:tcPr>
            <w:tcW w:w="140" w:type="dxa"/>
            <w:vAlign w:val="bottom"/>
          </w:tcPr>
          <w:p w:rsidR="004C766C" w:rsidRDefault="004C766C">
            <w:pPr>
              <w:rPr>
                <w:sz w:val="5"/>
                <w:szCs w:val="5"/>
              </w:rPr>
            </w:pPr>
          </w:p>
        </w:tc>
        <w:tc>
          <w:tcPr>
            <w:tcW w:w="360" w:type="dxa"/>
            <w:vAlign w:val="bottom"/>
          </w:tcPr>
          <w:p w:rsidR="004C766C" w:rsidRDefault="004C766C">
            <w:pPr>
              <w:rPr>
                <w:sz w:val="5"/>
                <w:szCs w:val="5"/>
              </w:rPr>
            </w:pPr>
          </w:p>
        </w:tc>
        <w:tc>
          <w:tcPr>
            <w:tcW w:w="120" w:type="dxa"/>
            <w:vAlign w:val="bottom"/>
          </w:tcPr>
          <w:p w:rsidR="004C766C" w:rsidRDefault="004C766C">
            <w:pPr>
              <w:rPr>
                <w:sz w:val="5"/>
                <w:szCs w:val="5"/>
              </w:rPr>
            </w:pPr>
          </w:p>
        </w:tc>
        <w:tc>
          <w:tcPr>
            <w:tcW w:w="100" w:type="dxa"/>
            <w:vAlign w:val="bottom"/>
          </w:tcPr>
          <w:p w:rsidR="004C766C" w:rsidRDefault="004C766C">
            <w:pPr>
              <w:rPr>
                <w:sz w:val="5"/>
                <w:szCs w:val="5"/>
              </w:rPr>
            </w:pPr>
          </w:p>
        </w:tc>
        <w:tc>
          <w:tcPr>
            <w:tcW w:w="120" w:type="dxa"/>
            <w:vAlign w:val="bottom"/>
          </w:tcPr>
          <w:p w:rsidR="004C766C" w:rsidRDefault="004C766C">
            <w:pPr>
              <w:rPr>
                <w:sz w:val="5"/>
                <w:szCs w:val="5"/>
              </w:rPr>
            </w:pPr>
          </w:p>
        </w:tc>
        <w:tc>
          <w:tcPr>
            <w:tcW w:w="140" w:type="dxa"/>
            <w:vAlign w:val="bottom"/>
          </w:tcPr>
          <w:p w:rsidR="004C766C" w:rsidRDefault="004C766C">
            <w:pPr>
              <w:rPr>
                <w:sz w:val="5"/>
                <w:szCs w:val="5"/>
              </w:rPr>
            </w:pPr>
          </w:p>
        </w:tc>
        <w:tc>
          <w:tcPr>
            <w:tcW w:w="3280" w:type="dxa"/>
            <w:vAlign w:val="bottom"/>
          </w:tcPr>
          <w:p w:rsidR="004C766C" w:rsidRDefault="004C766C">
            <w:pPr>
              <w:rPr>
                <w:sz w:val="5"/>
                <w:szCs w:val="5"/>
              </w:rPr>
            </w:pPr>
          </w:p>
        </w:tc>
        <w:tc>
          <w:tcPr>
            <w:tcW w:w="100" w:type="dxa"/>
            <w:vAlign w:val="bottom"/>
          </w:tcPr>
          <w:p w:rsidR="004C766C" w:rsidRDefault="004C766C">
            <w:pPr>
              <w:rPr>
                <w:sz w:val="5"/>
                <w:szCs w:val="5"/>
              </w:rPr>
            </w:pPr>
          </w:p>
        </w:tc>
        <w:tc>
          <w:tcPr>
            <w:tcW w:w="380" w:type="dxa"/>
            <w:vAlign w:val="bottom"/>
          </w:tcPr>
          <w:p w:rsidR="004C766C" w:rsidRDefault="004C766C">
            <w:pPr>
              <w:rPr>
                <w:sz w:val="5"/>
                <w:szCs w:val="5"/>
              </w:rPr>
            </w:pPr>
          </w:p>
        </w:tc>
        <w:tc>
          <w:tcPr>
            <w:tcW w:w="80" w:type="dxa"/>
            <w:vAlign w:val="bottom"/>
          </w:tcPr>
          <w:p w:rsidR="004C766C" w:rsidRDefault="004C766C">
            <w:pPr>
              <w:rPr>
                <w:sz w:val="5"/>
                <w:szCs w:val="5"/>
              </w:rPr>
            </w:pPr>
          </w:p>
        </w:tc>
        <w:tc>
          <w:tcPr>
            <w:tcW w:w="960" w:type="dxa"/>
            <w:vAlign w:val="bottom"/>
          </w:tcPr>
          <w:p w:rsidR="004C766C" w:rsidRDefault="004C766C">
            <w:pPr>
              <w:rPr>
                <w:sz w:val="5"/>
                <w:szCs w:val="5"/>
              </w:rPr>
            </w:pPr>
          </w:p>
        </w:tc>
        <w:tc>
          <w:tcPr>
            <w:tcW w:w="2660" w:type="dxa"/>
            <w:gridSpan w:val="3"/>
            <w:vMerge/>
            <w:vAlign w:val="bottom"/>
          </w:tcPr>
          <w:p w:rsidR="004C766C" w:rsidRDefault="004C766C">
            <w:pPr>
              <w:rPr>
                <w:sz w:val="5"/>
                <w:szCs w:val="5"/>
              </w:rPr>
            </w:pPr>
          </w:p>
        </w:tc>
        <w:tc>
          <w:tcPr>
            <w:tcW w:w="960" w:type="dxa"/>
            <w:vAlign w:val="bottom"/>
          </w:tcPr>
          <w:p w:rsidR="004C766C" w:rsidRDefault="004C766C">
            <w:pPr>
              <w:rPr>
                <w:sz w:val="5"/>
                <w:szCs w:val="5"/>
              </w:rPr>
            </w:pPr>
          </w:p>
        </w:tc>
        <w:tc>
          <w:tcPr>
            <w:tcW w:w="0" w:type="dxa"/>
            <w:vAlign w:val="bottom"/>
          </w:tcPr>
          <w:p w:rsidR="004C766C" w:rsidRDefault="004C766C">
            <w:pPr>
              <w:rPr>
                <w:sz w:val="1"/>
                <w:szCs w:val="1"/>
              </w:rPr>
            </w:pPr>
          </w:p>
        </w:tc>
      </w:tr>
      <w:tr w:rsidR="004C766C">
        <w:trPr>
          <w:trHeight w:val="64"/>
        </w:trPr>
        <w:tc>
          <w:tcPr>
            <w:tcW w:w="320" w:type="dxa"/>
            <w:vAlign w:val="bottom"/>
          </w:tcPr>
          <w:p w:rsidR="004C766C" w:rsidRDefault="004C766C">
            <w:pPr>
              <w:rPr>
                <w:sz w:val="5"/>
                <w:szCs w:val="5"/>
              </w:rPr>
            </w:pPr>
          </w:p>
        </w:tc>
        <w:tc>
          <w:tcPr>
            <w:tcW w:w="340" w:type="dxa"/>
            <w:vAlign w:val="bottom"/>
          </w:tcPr>
          <w:p w:rsidR="004C766C" w:rsidRDefault="004C766C">
            <w:pPr>
              <w:rPr>
                <w:sz w:val="5"/>
                <w:szCs w:val="5"/>
              </w:rPr>
            </w:pPr>
          </w:p>
        </w:tc>
        <w:tc>
          <w:tcPr>
            <w:tcW w:w="140" w:type="dxa"/>
            <w:vAlign w:val="bottom"/>
          </w:tcPr>
          <w:p w:rsidR="004C766C" w:rsidRDefault="004C766C">
            <w:pPr>
              <w:rPr>
                <w:sz w:val="5"/>
                <w:szCs w:val="5"/>
              </w:rPr>
            </w:pPr>
          </w:p>
        </w:tc>
        <w:tc>
          <w:tcPr>
            <w:tcW w:w="360" w:type="dxa"/>
            <w:vAlign w:val="bottom"/>
          </w:tcPr>
          <w:p w:rsidR="004C766C" w:rsidRDefault="004C766C">
            <w:pPr>
              <w:rPr>
                <w:sz w:val="5"/>
                <w:szCs w:val="5"/>
              </w:rPr>
            </w:pPr>
          </w:p>
        </w:tc>
        <w:tc>
          <w:tcPr>
            <w:tcW w:w="120" w:type="dxa"/>
            <w:vAlign w:val="bottom"/>
          </w:tcPr>
          <w:p w:rsidR="004C766C" w:rsidRDefault="004C766C">
            <w:pPr>
              <w:rPr>
                <w:sz w:val="5"/>
                <w:szCs w:val="5"/>
              </w:rPr>
            </w:pPr>
          </w:p>
        </w:tc>
        <w:tc>
          <w:tcPr>
            <w:tcW w:w="220" w:type="dxa"/>
            <w:gridSpan w:val="2"/>
            <w:vMerge w:val="restart"/>
            <w:vAlign w:val="bottom"/>
          </w:tcPr>
          <w:p w:rsidR="004C766C" w:rsidRPr="002D1045" w:rsidRDefault="002D1045" w:rsidP="002D1045">
            <w:pPr>
              <w:rPr>
                <w:sz w:val="20"/>
                <w:szCs w:val="20"/>
                <w:lang w:val="en-US"/>
              </w:rPr>
            </w:pPr>
            <w:r>
              <w:rPr>
                <w:sz w:val="20"/>
                <w:szCs w:val="20"/>
                <w:lang w:val="en-US"/>
              </w:rPr>
              <w:t>6</w:t>
            </w:r>
          </w:p>
        </w:tc>
        <w:tc>
          <w:tcPr>
            <w:tcW w:w="140" w:type="dxa"/>
            <w:vAlign w:val="bottom"/>
          </w:tcPr>
          <w:p w:rsidR="004C766C" w:rsidRDefault="004C766C">
            <w:pPr>
              <w:rPr>
                <w:sz w:val="5"/>
                <w:szCs w:val="5"/>
              </w:rPr>
            </w:pPr>
          </w:p>
        </w:tc>
        <w:tc>
          <w:tcPr>
            <w:tcW w:w="3280" w:type="dxa"/>
            <w:vAlign w:val="bottom"/>
          </w:tcPr>
          <w:p w:rsidR="004C766C" w:rsidRDefault="004C766C">
            <w:pPr>
              <w:rPr>
                <w:sz w:val="5"/>
                <w:szCs w:val="5"/>
              </w:rPr>
            </w:pPr>
          </w:p>
        </w:tc>
        <w:tc>
          <w:tcPr>
            <w:tcW w:w="100" w:type="dxa"/>
            <w:vAlign w:val="bottom"/>
          </w:tcPr>
          <w:p w:rsidR="004C766C" w:rsidRDefault="004C766C">
            <w:pPr>
              <w:rPr>
                <w:sz w:val="5"/>
                <w:szCs w:val="5"/>
              </w:rPr>
            </w:pPr>
          </w:p>
        </w:tc>
        <w:tc>
          <w:tcPr>
            <w:tcW w:w="380" w:type="dxa"/>
            <w:vAlign w:val="bottom"/>
          </w:tcPr>
          <w:p w:rsidR="004C766C" w:rsidRDefault="004C766C">
            <w:pPr>
              <w:rPr>
                <w:sz w:val="5"/>
                <w:szCs w:val="5"/>
              </w:rPr>
            </w:pPr>
          </w:p>
        </w:tc>
        <w:tc>
          <w:tcPr>
            <w:tcW w:w="80" w:type="dxa"/>
            <w:vAlign w:val="bottom"/>
          </w:tcPr>
          <w:p w:rsidR="004C766C" w:rsidRDefault="004C766C">
            <w:pPr>
              <w:rPr>
                <w:sz w:val="5"/>
                <w:szCs w:val="5"/>
              </w:rPr>
            </w:pPr>
          </w:p>
        </w:tc>
        <w:tc>
          <w:tcPr>
            <w:tcW w:w="960" w:type="dxa"/>
            <w:vAlign w:val="bottom"/>
          </w:tcPr>
          <w:p w:rsidR="004C766C" w:rsidRDefault="004C766C">
            <w:pPr>
              <w:rPr>
                <w:sz w:val="5"/>
                <w:szCs w:val="5"/>
              </w:rPr>
            </w:pPr>
          </w:p>
        </w:tc>
        <w:tc>
          <w:tcPr>
            <w:tcW w:w="420" w:type="dxa"/>
            <w:vMerge w:val="restart"/>
            <w:vAlign w:val="bottom"/>
          </w:tcPr>
          <w:p w:rsidR="004C766C" w:rsidRDefault="00FB7154">
            <w:pPr>
              <w:ind w:left="180"/>
              <w:rPr>
                <w:sz w:val="20"/>
                <w:szCs w:val="20"/>
              </w:rPr>
            </w:pPr>
            <w:r>
              <w:rPr>
                <w:rFonts w:ascii="Arial" w:eastAsia="Arial" w:hAnsi="Arial" w:cs="Arial"/>
                <w:sz w:val="24"/>
                <w:szCs w:val="24"/>
              </w:rPr>
              <w:t>4.</w:t>
            </w:r>
          </w:p>
        </w:tc>
        <w:tc>
          <w:tcPr>
            <w:tcW w:w="3200" w:type="dxa"/>
            <w:gridSpan w:val="3"/>
            <w:vMerge w:val="restart"/>
            <w:vAlign w:val="bottom"/>
          </w:tcPr>
          <w:p w:rsidR="004C766C" w:rsidRDefault="00FB7154">
            <w:pPr>
              <w:ind w:left="60"/>
              <w:rPr>
                <w:sz w:val="20"/>
                <w:szCs w:val="20"/>
              </w:rPr>
            </w:pPr>
            <w:r>
              <w:rPr>
                <w:rFonts w:ascii="Arial" w:eastAsia="Arial" w:hAnsi="Arial" w:cs="Arial"/>
                <w:w w:val="99"/>
                <w:sz w:val="24"/>
                <w:szCs w:val="24"/>
              </w:rPr>
              <w:t>Отверстия вентиляционные</w:t>
            </w:r>
          </w:p>
        </w:tc>
        <w:tc>
          <w:tcPr>
            <w:tcW w:w="0" w:type="dxa"/>
            <w:vAlign w:val="bottom"/>
          </w:tcPr>
          <w:p w:rsidR="004C766C" w:rsidRDefault="004C766C">
            <w:pPr>
              <w:rPr>
                <w:sz w:val="1"/>
                <w:szCs w:val="1"/>
              </w:rPr>
            </w:pPr>
          </w:p>
        </w:tc>
      </w:tr>
      <w:tr w:rsidR="004C766C">
        <w:trPr>
          <w:trHeight w:val="284"/>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220" w:type="dxa"/>
            <w:gridSpan w:val="2"/>
            <w:vMerge/>
            <w:vAlign w:val="bottom"/>
          </w:tcPr>
          <w:p w:rsidR="004C766C" w:rsidRDefault="004C766C">
            <w:pPr>
              <w:rPr>
                <w:sz w:val="24"/>
                <w:szCs w:val="24"/>
              </w:rPr>
            </w:pPr>
          </w:p>
        </w:tc>
        <w:tc>
          <w:tcPr>
            <w:tcW w:w="140" w:type="dxa"/>
            <w:vAlign w:val="bottom"/>
          </w:tcPr>
          <w:p w:rsidR="004C766C" w:rsidRPr="002D1045" w:rsidRDefault="004C766C">
            <w:pPr>
              <w:rPr>
                <w:sz w:val="24"/>
                <w:szCs w:val="24"/>
                <w:lang w:val="en-US"/>
              </w:rPr>
            </w:pPr>
          </w:p>
        </w:tc>
        <w:tc>
          <w:tcPr>
            <w:tcW w:w="328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380" w:type="dxa"/>
            <w:vAlign w:val="bottom"/>
          </w:tcPr>
          <w:p w:rsidR="004C766C" w:rsidRDefault="004C766C">
            <w:pPr>
              <w:rPr>
                <w:sz w:val="24"/>
                <w:szCs w:val="24"/>
              </w:rPr>
            </w:pPr>
          </w:p>
        </w:tc>
        <w:tc>
          <w:tcPr>
            <w:tcW w:w="8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420" w:type="dxa"/>
            <w:vMerge/>
            <w:vAlign w:val="bottom"/>
          </w:tcPr>
          <w:p w:rsidR="004C766C" w:rsidRDefault="004C766C">
            <w:pPr>
              <w:rPr>
                <w:sz w:val="24"/>
                <w:szCs w:val="24"/>
              </w:rPr>
            </w:pPr>
          </w:p>
        </w:tc>
        <w:tc>
          <w:tcPr>
            <w:tcW w:w="3200" w:type="dxa"/>
            <w:gridSpan w:val="3"/>
            <w:vMerge/>
            <w:vAlign w:val="bottom"/>
          </w:tcPr>
          <w:p w:rsidR="004C766C" w:rsidRDefault="004C766C">
            <w:pPr>
              <w:rPr>
                <w:sz w:val="24"/>
                <w:szCs w:val="24"/>
              </w:rPr>
            </w:pPr>
          </w:p>
        </w:tc>
        <w:tc>
          <w:tcPr>
            <w:tcW w:w="0" w:type="dxa"/>
            <w:vAlign w:val="bottom"/>
          </w:tcPr>
          <w:p w:rsidR="004C766C" w:rsidRDefault="004C766C">
            <w:pPr>
              <w:rPr>
                <w:sz w:val="1"/>
                <w:szCs w:val="1"/>
              </w:rPr>
            </w:pPr>
          </w:p>
        </w:tc>
      </w:tr>
      <w:tr w:rsidR="004C766C">
        <w:trPr>
          <w:trHeight w:val="22"/>
        </w:trPr>
        <w:tc>
          <w:tcPr>
            <w:tcW w:w="320" w:type="dxa"/>
            <w:vAlign w:val="bottom"/>
          </w:tcPr>
          <w:p w:rsidR="004C766C" w:rsidRDefault="004C766C">
            <w:pPr>
              <w:spacing w:line="20" w:lineRule="exact"/>
              <w:rPr>
                <w:sz w:val="1"/>
                <w:szCs w:val="1"/>
              </w:rPr>
            </w:pPr>
          </w:p>
        </w:tc>
        <w:tc>
          <w:tcPr>
            <w:tcW w:w="340" w:type="dxa"/>
            <w:vAlign w:val="bottom"/>
          </w:tcPr>
          <w:p w:rsidR="004C766C" w:rsidRDefault="004C766C">
            <w:pPr>
              <w:spacing w:line="20" w:lineRule="exact"/>
              <w:rPr>
                <w:sz w:val="1"/>
                <w:szCs w:val="1"/>
              </w:rPr>
            </w:pPr>
          </w:p>
        </w:tc>
        <w:tc>
          <w:tcPr>
            <w:tcW w:w="140" w:type="dxa"/>
            <w:vAlign w:val="bottom"/>
          </w:tcPr>
          <w:p w:rsidR="004C766C" w:rsidRDefault="004C766C">
            <w:pPr>
              <w:spacing w:line="20" w:lineRule="exact"/>
              <w:rPr>
                <w:sz w:val="1"/>
                <w:szCs w:val="1"/>
              </w:rPr>
            </w:pPr>
          </w:p>
        </w:tc>
        <w:tc>
          <w:tcPr>
            <w:tcW w:w="360" w:type="dxa"/>
            <w:vAlign w:val="bottom"/>
          </w:tcPr>
          <w:p w:rsidR="004C766C" w:rsidRDefault="004C766C">
            <w:pPr>
              <w:spacing w:line="20" w:lineRule="exact"/>
              <w:rPr>
                <w:sz w:val="1"/>
                <w:szCs w:val="1"/>
              </w:rPr>
            </w:pPr>
          </w:p>
        </w:tc>
        <w:tc>
          <w:tcPr>
            <w:tcW w:w="120" w:type="dxa"/>
            <w:vAlign w:val="bottom"/>
          </w:tcPr>
          <w:p w:rsidR="004C766C" w:rsidRDefault="004C766C">
            <w:pPr>
              <w:spacing w:line="20" w:lineRule="exact"/>
              <w:rPr>
                <w:sz w:val="1"/>
                <w:szCs w:val="1"/>
              </w:rPr>
            </w:pPr>
          </w:p>
        </w:tc>
        <w:tc>
          <w:tcPr>
            <w:tcW w:w="100" w:type="dxa"/>
            <w:vAlign w:val="bottom"/>
          </w:tcPr>
          <w:p w:rsidR="004C766C" w:rsidRDefault="004C766C">
            <w:pPr>
              <w:spacing w:line="20" w:lineRule="exact"/>
              <w:rPr>
                <w:sz w:val="1"/>
                <w:szCs w:val="1"/>
              </w:rPr>
            </w:pPr>
          </w:p>
        </w:tc>
        <w:tc>
          <w:tcPr>
            <w:tcW w:w="120" w:type="dxa"/>
            <w:vAlign w:val="bottom"/>
          </w:tcPr>
          <w:p w:rsidR="004C766C" w:rsidRDefault="004C766C">
            <w:pPr>
              <w:spacing w:line="20" w:lineRule="exact"/>
              <w:rPr>
                <w:sz w:val="1"/>
                <w:szCs w:val="1"/>
              </w:rPr>
            </w:pPr>
          </w:p>
        </w:tc>
        <w:tc>
          <w:tcPr>
            <w:tcW w:w="140" w:type="dxa"/>
            <w:vAlign w:val="bottom"/>
          </w:tcPr>
          <w:p w:rsidR="004C766C" w:rsidRDefault="004C766C">
            <w:pPr>
              <w:spacing w:line="20" w:lineRule="exact"/>
              <w:rPr>
                <w:sz w:val="1"/>
                <w:szCs w:val="1"/>
              </w:rPr>
            </w:pPr>
          </w:p>
        </w:tc>
        <w:tc>
          <w:tcPr>
            <w:tcW w:w="3280" w:type="dxa"/>
            <w:vAlign w:val="bottom"/>
          </w:tcPr>
          <w:p w:rsidR="004C766C" w:rsidRDefault="004C766C">
            <w:pPr>
              <w:spacing w:line="20" w:lineRule="exact"/>
              <w:rPr>
                <w:sz w:val="1"/>
                <w:szCs w:val="1"/>
              </w:rPr>
            </w:pPr>
          </w:p>
        </w:tc>
        <w:tc>
          <w:tcPr>
            <w:tcW w:w="100" w:type="dxa"/>
            <w:vAlign w:val="bottom"/>
          </w:tcPr>
          <w:p w:rsidR="004C766C" w:rsidRDefault="004C766C">
            <w:pPr>
              <w:spacing w:line="20" w:lineRule="exact"/>
              <w:rPr>
                <w:sz w:val="1"/>
                <w:szCs w:val="1"/>
              </w:rPr>
            </w:pPr>
          </w:p>
        </w:tc>
        <w:tc>
          <w:tcPr>
            <w:tcW w:w="380" w:type="dxa"/>
            <w:vAlign w:val="bottom"/>
          </w:tcPr>
          <w:p w:rsidR="004C766C" w:rsidRDefault="004C766C">
            <w:pPr>
              <w:spacing w:line="20" w:lineRule="exact"/>
              <w:rPr>
                <w:sz w:val="1"/>
                <w:szCs w:val="1"/>
              </w:rPr>
            </w:pPr>
          </w:p>
        </w:tc>
        <w:tc>
          <w:tcPr>
            <w:tcW w:w="80" w:type="dxa"/>
            <w:vAlign w:val="bottom"/>
          </w:tcPr>
          <w:p w:rsidR="004C766C" w:rsidRDefault="004C766C">
            <w:pPr>
              <w:spacing w:line="20" w:lineRule="exact"/>
              <w:rPr>
                <w:sz w:val="1"/>
                <w:szCs w:val="1"/>
              </w:rPr>
            </w:pPr>
          </w:p>
        </w:tc>
        <w:tc>
          <w:tcPr>
            <w:tcW w:w="960" w:type="dxa"/>
            <w:vAlign w:val="bottom"/>
          </w:tcPr>
          <w:p w:rsidR="004C766C" w:rsidRDefault="004C766C">
            <w:pPr>
              <w:spacing w:line="20" w:lineRule="exact"/>
              <w:rPr>
                <w:sz w:val="1"/>
                <w:szCs w:val="1"/>
              </w:rPr>
            </w:pPr>
          </w:p>
        </w:tc>
        <w:tc>
          <w:tcPr>
            <w:tcW w:w="440" w:type="dxa"/>
            <w:gridSpan w:val="2"/>
            <w:vMerge w:val="restart"/>
            <w:vAlign w:val="bottom"/>
          </w:tcPr>
          <w:p w:rsidR="004C766C" w:rsidRDefault="00FB7154">
            <w:pPr>
              <w:ind w:left="200"/>
              <w:rPr>
                <w:sz w:val="20"/>
                <w:szCs w:val="20"/>
              </w:rPr>
            </w:pPr>
            <w:r>
              <w:rPr>
                <w:rFonts w:ascii="Arial" w:eastAsia="Arial" w:hAnsi="Arial" w:cs="Arial"/>
                <w:sz w:val="24"/>
                <w:szCs w:val="24"/>
              </w:rPr>
              <w:t>5.</w:t>
            </w:r>
          </w:p>
        </w:tc>
        <w:tc>
          <w:tcPr>
            <w:tcW w:w="3180" w:type="dxa"/>
            <w:gridSpan w:val="2"/>
            <w:vMerge w:val="restart"/>
            <w:vAlign w:val="bottom"/>
          </w:tcPr>
          <w:p w:rsidR="004C766C" w:rsidRDefault="00FB7154">
            <w:pPr>
              <w:ind w:left="60"/>
              <w:rPr>
                <w:sz w:val="20"/>
                <w:szCs w:val="20"/>
              </w:rPr>
            </w:pPr>
            <w:r>
              <w:rPr>
                <w:rFonts w:ascii="Arial" w:eastAsia="Arial" w:hAnsi="Arial" w:cs="Arial"/>
                <w:sz w:val="24"/>
                <w:szCs w:val="24"/>
              </w:rPr>
              <w:t>Переключатель реверса</w:t>
            </w:r>
          </w:p>
        </w:tc>
        <w:tc>
          <w:tcPr>
            <w:tcW w:w="0" w:type="dxa"/>
            <w:vAlign w:val="bottom"/>
          </w:tcPr>
          <w:p w:rsidR="004C766C" w:rsidRDefault="004C766C">
            <w:pPr>
              <w:spacing w:line="20" w:lineRule="exact"/>
              <w:rPr>
                <w:sz w:val="1"/>
                <w:szCs w:val="1"/>
              </w:rPr>
            </w:pPr>
          </w:p>
        </w:tc>
      </w:tr>
      <w:tr w:rsidR="004C766C">
        <w:trPr>
          <w:trHeight w:val="277"/>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28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380" w:type="dxa"/>
            <w:vAlign w:val="bottom"/>
          </w:tcPr>
          <w:p w:rsidR="004C766C" w:rsidRDefault="004C766C">
            <w:pPr>
              <w:rPr>
                <w:sz w:val="24"/>
                <w:szCs w:val="24"/>
              </w:rPr>
            </w:pPr>
          </w:p>
        </w:tc>
        <w:tc>
          <w:tcPr>
            <w:tcW w:w="8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440" w:type="dxa"/>
            <w:gridSpan w:val="2"/>
            <w:vMerge/>
            <w:vAlign w:val="bottom"/>
          </w:tcPr>
          <w:p w:rsidR="004C766C" w:rsidRDefault="004C766C">
            <w:pPr>
              <w:rPr>
                <w:sz w:val="24"/>
                <w:szCs w:val="24"/>
              </w:rPr>
            </w:pPr>
          </w:p>
        </w:tc>
        <w:tc>
          <w:tcPr>
            <w:tcW w:w="3180" w:type="dxa"/>
            <w:gridSpan w:val="2"/>
            <w:vMerge/>
            <w:vAlign w:val="bottom"/>
          </w:tcPr>
          <w:p w:rsidR="004C766C" w:rsidRDefault="004C766C">
            <w:pPr>
              <w:rPr>
                <w:sz w:val="24"/>
                <w:szCs w:val="24"/>
              </w:rPr>
            </w:pPr>
          </w:p>
        </w:tc>
        <w:tc>
          <w:tcPr>
            <w:tcW w:w="0" w:type="dxa"/>
            <w:vAlign w:val="bottom"/>
          </w:tcPr>
          <w:p w:rsidR="004C766C" w:rsidRDefault="004C766C">
            <w:pPr>
              <w:rPr>
                <w:sz w:val="1"/>
                <w:szCs w:val="1"/>
              </w:rPr>
            </w:pPr>
          </w:p>
        </w:tc>
      </w:tr>
      <w:tr w:rsidR="004C766C">
        <w:trPr>
          <w:trHeight w:val="299"/>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28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380" w:type="dxa"/>
            <w:vAlign w:val="bottom"/>
          </w:tcPr>
          <w:p w:rsidR="004C766C" w:rsidRDefault="004C766C">
            <w:pPr>
              <w:rPr>
                <w:sz w:val="24"/>
                <w:szCs w:val="24"/>
              </w:rPr>
            </w:pPr>
          </w:p>
        </w:tc>
        <w:tc>
          <w:tcPr>
            <w:tcW w:w="8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440" w:type="dxa"/>
            <w:gridSpan w:val="2"/>
            <w:vAlign w:val="bottom"/>
          </w:tcPr>
          <w:p w:rsidR="004C766C" w:rsidRDefault="00FB7154">
            <w:pPr>
              <w:ind w:left="200"/>
              <w:rPr>
                <w:sz w:val="20"/>
                <w:szCs w:val="20"/>
              </w:rPr>
            </w:pPr>
            <w:r>
              <w:rPr>
                <w:rFonts w:ascii="Arial" w:eastAsia="Arial" w:hAnsi="Arial" w:cs="Arial"/>
                <w:sz w:val="24"/>
                <w:szCs w:val="24"/>
              </w:rPr>
              <w:t>6.</w:t>
            </w:r>
          </w:p>
        </w:tc>
        <w:tc>
          <w:tcPr>
            <w:tcW w:w="2220" w:type="dxa"/>
            <w:vAlign w:val="bottom"/>
          </w:tcPr>
          <w:p w:rsidR="004C766C" w:rsidRDefault="00FB7154">
            <w:pPr>
              <w:ind w:left="60"/>
              <w:rPr>
                <w:sz w:val="20"/>
                <w:szCs w:val="20"/>
              </w:rPr>
            </w:pPr>
            <w:r>
              <w:rPr>
                <w:rFonts w:ascii="Arial" w:eastAsia="Arial" w:hAnsi="Arial" w:cs="Arial"/>
                <w:sz w:val="24"/>
                <w:szCs w:val="24"/>
              </w:rPr>
              <w:t>Выключатель</w:t>
            </w:r>
          </w:p>
        </w:tc>
        <w:tc>
          <w:tcPr>
            <w:tcW w:w="960" w:type="dxa"/>
            <w:vAlign w:val="bottom"/>
          </w:tcPr>
          <w:p w:rsidR="004C766C" w:rsidRDefault="004C766C">
            <w:pPr>
              <w:rPr>
                <w:sz w:val="24"/>
                <w:szCs w:val="24"/>
              </w:rPr>
            </w:pPr>
          </w:p>
        </w:tc>
        <w:tc>
          <w:tcPr>
            <w:tcW w:w="0" w:type="dxa"/>
            <w:vAlign w:val="bottom"/>
          </w:tcPr>
          <w:p w:rsidR="004C766C" w:rsidRDefault="004C766C">
            <w:pPr>
              <w:rPr>
                <w:sz w:val="1"/>
                <w:szCs w:val="1"/>
              </w:rPr>
            </w:pPr>
          </w:p>
        </w:tc>
      </w:tr>
      <w:tr w:rsidR="004C766C">
        <w:trPr>
          <w:trHeight w:val="298"/>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28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380" w:type="dxa"/>
            <w:vAlign w:val="bottom"/>
          </w:tcPr>
          <w:p w:rsidR="004C766C" w:rsidRDefault="004C766C">
            <w:pPr>
              <w:rPr>
                <w:sz w:val="24"/>
                <w:szCs w:val="24"/>
              </w:rPr>
            </w:pPr>
          </w:p>
        </w:tc>
        <w:tc>
          <w:tcPr>
            <w:tcW w:w="8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440" w:type="dxa"/>
            <w:gridSpan w:val="2"/>
            <w:vAlign w:val="bottom"/>
          </w:tcPr>
          <w:p w:rsidR="004C766C" w:rsidRDefault="00FB7154">
            <w:pPr>
              <w:ind w:left="200"/>
              <w:rPr>
                <w:sz w:val="20"/>
                <w:szCs w:val="20"/>
              </w:rPr>
            </w:pPr>
            <w:r>
              <w:rPr>
                <w:rFonts w:ascii="Arial" w:eastAsia="Arial" w:hAnsi="Arial" w:cs="Arial"/>
                <w:sz w:val="24"/>
                <w:szCs w:val="24"/>
              </w:rPr>
              <w:t>7.</w:t>
            </w:r>
          </w:p>
        </w:tc>
        <w:tc>
          <w:tcPr>
            <w:tcW w:w="2220" w:type="dxa"/>
            <w:vAlign w:val="bottom"/>
          </w:tcPr>
          <w:p w:rsidR="004C766C" w:rsidRDefault="00FB7154">
            <w:pPr>
              <w:ind w:left="60"/>
              <w:rPr>
                <w:sz w:val="20"/>
                <w:szCs w:val="20"/>
              </w:rPr>
            </w:pPr>
            <w:r>
              <w:rPr>
                <w:rFonts w:ascii="Arial" w:eastAsia="Arial" w:hAnsi="Arial" w:cs="Arial"/>
                <w:sz w:val="24"/>
                <w:szCs w:val="24"/>
              </w:rPr>
              <w:t>Аккумулятор</w:t>
            </w:r>
          </w:p>
        </w:tc>
        <w:tc>
          <w:tcPr>
            <w:tcW w:w="960" w:type="dxa"/>
            <w:vAlign w:val="bottom"/>
          </w:tcPr>
          <w:p w:rsidR="004C766C" w:rsidRDefault="004C766C">
            <w:pPr>
              <w:rPr>
                <w:sz w:val="24"/>
                <w:szCs w:val="24"/>
              </w:rPr>
            </w:pPr>
          </w:p>
        </w:tc>
        <w:tc>
          <w:tcPr>
            <w:tcW w:w="0" w:type="dxa"/>
            <w:vAlign w:val="bottom"/>
          </w:tcPr>
          <w:p w:rsidR="004C766C" w:rsidRDefault="004C766C">
            <w:pPr>
              <w:rPr>
                <w:sz w:val="1"/>
                <w:szCs w:val="1"/>
              </w:rPr>
            </w:pPr>
          </w:p>
        </w:tc>
      </w:tr>
      <w:tr w:rsidR="004C766C">
        <w:trPr>
          <w:trHeight w:val="260"/>
        </w:trPr>
        <w:tc>
          <w:tcPr>
            <w:tcW w:w="320" w:type="dxa"/>
            <w:vAlign w:val="bottom"/>
          </w:tcPr>
          <w:p w:rsidR="004C766C" w:rsidRDefault="004C766C"/>
        </w:tc>
        <w:tc>
          <w:tcPr>
            <w:tcW w:w="340" w:type="dxa"/>
            <w:vAlign w:val="bottom"/>
          </w:tcPr>
          <w:p w:rsidR="004C766C" w:rsidRDefault="004C766C"/>
        </w:tc>
        <w:tc>
          <w:tcPr>
            <w:tcW w:w="140" w:type="dxa"/>
            <w:vAlign w:val="bottom"/>
          </w:tcPr>
          <w:p w:rsidR="004C766C" w:rsidRDefault="004C766C"/>
        </w:tc>
        <w:tc>
          <w:tcPr>
            <w:tcW w:w="360" w:type="dxa"/>
            <w:vAlign w:val="bottom"/>
          </w:tcPr>
          <w:p w:rsidR="004C766C" w:rsidRDefault="004C766C"/>
        </w:tc>
        <w:tc>
          <w:tcPr>
            <w:tcW w:w="120" w:type="dxa"/>
            <w:vAlign w:val="bottom"/>
          </w:tcPr>
          <w:p w:rsidR="004C766C" w:rsidRDefault="004C766C"/>
        </w:tc>
        <w:tc>
          <w:tcPr>
            <w:tcW w:w="100" w:type="dxa"/>
            <w:vAlign w:val="bottom"/>
          </w:tcPr>
          <w:p w:rsidR="004C766C" w:rsidRDefault="004C766C"/>
        </w:tc>
        <w:tc>
          <w:tcPr>
            <w:tcW w:w="120" w:type="dxa"/>
            <w:vAlign w:val="bottom"/>
          </w:tcPr>
          <w:p w:rsidR="004C766C" w:rsidRDefault="004C766C"/>
        </w:tc>
        <w:tc>
          <w:tcPr>
            <w:tcW w:w="140" w:type="dxa"/>
            <w:vAlign w:val="bottom"/>
          </w:tcPr>
          <w:p w:rsidR="004C766C" w:rsidRDefault="004C766C"/>
        </w:tc>
        <w:tc>
          <w:tcPr>
            <w:tcW w:w="3280" w:type="dxa"/>
            <w:vAlign w:val="bottom"/>
          </w:tcPr>
          <w:p w:rsidR="004C766C" w:rsidRDefault="004C766C"/>
        </w:tc>
        <w:tc>
          <w:tcPr>
            <w:tcW w:w="100" w:type="dxa"/>
            <w:vAlign w:val="bottom"/>
          </w:tcPr>
          <w:p w:rsidR="004C766C" w:rsidRDefault="004C766C"/>
        </w:tc>
        <w:tc>
          <w:tcPr>
            <w:tcW w:w="380" w:type="dxa"/>
            <w:vAlign w:val="bottom"/>
          </w:tcPr>
          <w:p w:rsidR="004C766C" w:rsidRDefault="004C766C"/>
        </w:tc>
        <w:tc>
          <w:tcPr>
            <w:tcW w:w="80" w:type="dxa"/>
            <w:vAlign w:val="bottom"/>
          </w:tcPr>
          <w:p w:rsidR="004C766C" w:rsidRDefault="004C766C"/>
        </w:tc>
        <w:tc>
          <w:tcPr>
            <w:tcW w:w="960" w:type="dxa"/>
            <w:vAlign w:val="bottom"/>
          </w:tcPr>
          <w:p w:rsidR="004C766C" w:rsidRDefault="004C766C"/>
        </w:tc>
        <w:tc>
          <w:tcPr>
            <w:tcW w:w="440" w:type="dxa"/>
            <w:gridSpan w:val="2"/>
            <w:vAlign w:val="bottom"/>
          </w:tcPr>
          <w:p w:rsidR="004C766C" w:rsidRDefault="00FB7154">
            <w:pPr>
              <w:spacing w:line="260" w:lineRule="exact"/>
              <w:ind w:left="200"/>
              <w:rPr>
                <w:sz w:val="20"/>
                <w:szCs w:val="20"/>
              </w:rPr>
            </w:pPr>
            <w:r>
              <w:rPr>
                <w:rFonts w:ascii="Arial" w:eastAsia="Arial" w:hAnsi="Arial" w:cs="Arial"/>
                <w:sz w:val="24"/>
                <w:szCs w:val="24"/>
              </w:rPr>
              <w:t>8.</w:t>
            </w:r>
          </w:p>
        </w:tc>
        <w:tc>
          <w:tcPr>
            <w:tcW w:w="2220" w:type="dxa"/>
            <w:vAlign w:val="bottom"/>
          </w:tcPr>
          <w:p w:rsidR="002D1045" w:rsidRPr="002D1045" w:rsidRDefault="00FB7154" w:rsidP="002D1045">
            <w:pPr>
              <w:spacing w:line="260" w:lineRule="exact"/>
              <w:ind w:left="60"/>
              <w:rPr>
                <w:rFonts w:ascii="Arial" w:eastAsia="Arial" w:hAnsi="Arial" w:cs="Arial"/>
                <w:sz w:val="24"/>
                <w:szCs w:val="24"/>
                <w:lang w:val="en-US"/>
              </w:rPr>
            </w:pPr>
            <w:r>
              <w:rPr>
                <w:rFonts w:ascii="Arial" w:eastAsia="Arial" w:hAnsi="Arial" w:cs="Arial"/>
                <w:sz w:val="24"/>
                <w:szCs w:val="24"/>
              </w:rPr>
              <w:t>LED-подсветка</w:t>
            </w:r>
          </w:p>
        </w:tc>
        <w:tc>
          <w:tcPr>
            <w:tcW w:w="960" w:type="dxa"/>
            <w:vAlign w:val="bottom"/>
          </w:tcPr>
          <w:p w:rsidR="004C766C" w:rsidRDefault="004C766C"/>
        </w:tc>
        <w:tc>
          <w:tcPr>
            <w:tcW w:w="0" w:type="dxa"/>
            <w:vAlign w:val="bottom"/>
          </w:tcPr>
          <w:p w:rsidR="004C766C" w:rsidRDefault="004C766C">
            <w:pPr>
              <w:rPr>
                <w:sz w:val="1"/>
                <w:szCs w:val="1"/>
              </w:rPr>
            </w:pPr>
          </w:p>
        </w:tc>
      </w:tr>
      <w:tr w:rsidR="004C766C">
        <w:trPr>
          <w:trHeight w:val="285"/>
        </w:trPr>
        <w:tc>
          <w:tcPr>
            <w:tcW w:w="320" w:type="dxa"/>
            <w:vAlign w:val="bottom"/>
          </w:tcPr>
          <w:p w:rsidR="004C766C" w:rsidRDefault="004C766C">
            <w:pPr>
              <w:rPr>
                <w:sz w:val="24"/>
                <w:szCs w:val="24"/>
              </w:rPr>
            </w:pPr>
          </w:p>
        </w:tc>
        <w:tc>
          <w:tcPr>
            <w:tcW w:w="340" w:type="dxa"/>
            <w:vAlign w:val="bottom"/>
          </w:tcPr>
          <w:p w:rsidR="004C766C" w:rsidRDefault="004C766C">
            <w:pPr>
              <w:rPr>
                <w:sz w:val="24"/>
                <w:szCs w:val="24"/>
              </w:rPr>
            </w:pPr>
          </w:p>
        </w:tc>
        <w:tc>
          <w:tcPr>
            <w:tcW w:w="140" w:type="dxa"/>
            <w:vAlign w:val="bottom"/>
          </w:tcPr>
          <w:p w:rsidR="004C766C" w:rsidRDefault="004C766C">
            <w:pPr>
              <w:rPr>
                <w:sz w:val="24"/>
                <w:szCs w:val="24"/>
              </w:rPr>
            </w:pPr>
          </w:p>
        </w:tc>
        <w:tc>
          <w:tcPr>
            <w:tcW w:w="360" w:type="dxa"/>
            <w:vAlign w:val="bottom"/>
          </w:tcPr>
          <w:p w:rsidR="004C766C" w:rsidRDefault="004C766C">
            <w:pPr>
              <w:rPr>
                <w:sz w:val="24"/>
                <w:szCs w:val="24"/>
              </w:rPr>
            </w:pPr>
          </w:p>
        </w:tc>
        <w:tc>
          <w:tcPr>
            <w:tcW w:w="12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260" w:type="dxa"/>
            <w:gridSpan w:val="2"/>
            <w:vAlign w:val="bottom"/>
          </w:tcPr>
          <w:p w:rsidR="004C766C" w:rsidRDefault="00FB7154">
            <w:pPr>
              <w:jc w:val="right"/>
              <w:rPr>
                <w:sz w:val="20"/>
                <w:szCs w:val="20"/>
              </w:rPr>
            </w:pPr>
            <w:r>
              <w:rPr>
                <w:rFonts w:ascii="Arial" w:eastAsia="Arial" w:hAnsi="Arial" w:cs="Arial"/>
                <w:sz w:val="20"/>
                <w:szCs w:val="20"/>
              </w:rPr>
              <w:t>7</w:t>
            </w:r>
          </w:p>
        </w:tc>
        <w:tc>
          <w:tcPr>
            <w:tcW w:w="3280" w:type="dxa"/>
            <w:vAlign w:val="bottom"/>
          </w:tcPr>
          <w:p w:rsidR="004C766C" w:rsidRDefault="004C766C">
            <w:pPr>
              <w:rPr>
                <w:sz w:val="24"/>
                <w:szCs w:val="24"/>
              </w:rPr>
            </w:pPr>
          </w:p>
        </w:tc>
        <w:tc>
          <w:tcPr>
            <w:tcW w:w="100" w:type="dxa"/>
            <w:vAlign w:val="bottom"/>
          </w:tcPr>
          <w:p w:rsidR="004C766C" w:rsidRDefault="004C766C">
            <w:pPr>
              <w:rPr>
                <w:sz w:val="24"/>
                <w:szCs w:val="24"/>
              </w:rPr>
            </w:pPr>
          </w:p>
        </w:tc>
        <w:tc>
          <w:tcPr>
            <w:tcW w:w="380" w:type="dxa"/>
            <w:vAlign w:val="bottom"/>
          </w:tcPr>
          <w:p w:rsidR="004C766C" w:rsidRDefault="004C766C">
            <w:pPr>
              <w:rPr>
                <w:sz w:val="24"/>
                <w:szCs w:val="24"/>
              </w:rPr>
            </w:pPr>
          </w:p>
        </w:tc>
        <w:tc>
          <w:tcPr>
            <w:tcW w:w="8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420" w:type="dxa"/>
            <w:vAlign w:val="bottom"/>
          </w:tcPr>
          <w:p w:rsidR="004C766C" w:rsidRDefault="004C766C">
            <w:pPr>
              <w:rPr>
                <w:sz w:val="24"/>
                <w:szCs w:val="24"/>
              </w:rPr>
            </w:pPr>
          </w:p>
        </w:tc>
        <w:tc>
          <w:tcPr>
            <w:tcW w:w="20" w:type="dxa"/>
            <w:vAlign w:val="bottom"/>
          </w:tcPr>
          <w:p w:rsidR="004C766C" w:rsidRDefault="004C766C">
            <w:pPr>
              <w:rPr>
                <w:sz w:val="24"/>
                <w:szCs w:val="24"/>
              </w:rPr>
            </w:pPr>
          </w:p>
        </w:tc>
        <w:tc>
          <w:tcPr>
            <w:tcW w:w="2220" w:type="dxa"/>
            <w:vAlign w:val="bottom"/>
          </w:tcPr>
          <w:p w:rsidR="004C766C" w:rsidRDefault="004C766C">
            <w:pPr>
              <w:rPr>
                <w:sz w:val="24"/>
                <w:szCs w:val="24"/>
              </w:rPr>
            </w:pPr>
          </w:p>
        </w:tc>
        <w:tc>
          <w:tcPr>
            <w:tcW w:w="960" w:type="dxa"/>
            <w:vAlign w:val="bottom"/>
          </w:tcPr>
          <w:p w:rsidR="004C766C" w:rsidRDefault="004C766C">
            <w:pPr>
              <w:rPr>
                <w:sz w:val="24"/>
                <w:szCs w:val="24"/>
              </w:rPr>
            </w:pPr>
          </w:p>
        </w:tc>
        <w:tc>
          <w:tcPr>
            <w:tcW w:w="0" w:type="dxa"/>
            <w:vAlign w:val="bottom"/>
          </w:tcPr>
          <w:p w:rsidR="004C766C" w:rsidRDefault="004C766C">
            <w:pPr>
              <w:rPr>
                <w:sz w:val="1"/>
                <w:szCs w:val="1"/>
              </w:rPr>
            </w:pPr>
          </w:p>
        </w:tc>
      </w:tr>
    </w:tbl>
    <w:p w:rsidR="002D1045" w:rsidRDefault="002D1045" w:rsidP="002D1045">
      <w:pPr>
        <w:spacing w:line="20" w:lineRule="exact"/>
        <w:rPr>
          <w:sz w:val="20"/>
          <w:szCs w:val="20"/>
          <w:lang w:val="en-US"/>
        </w:rPr>
      </w:pPr>
    </w:p>
    <w:p w:rsidR="002D1045" w:rsidRDefault="002D1045" w:rsidP="002D1045">
      <w:pPr>
        <w:spacing w:line="20" w:lineRule="exact"/>
        <w:rPr>
          <w:sz w:val="20"/>
          <w:szCs w:val="20"/>
          <w:lang w:val="en-US"/>
        </w:rPr>
      </w:pPr>
    </w:p>
    <w:p w:rsidR="002D1045" w:rsidRDefault="002D1045" w:rsidP="002D1045">
      <w:pPr>
        <w:spacing w:line="20" w:lineRule="exact"/>
        <w:rPr>
          <w:sz w:val="20"/>
          <w:szCs w:val="20"/>
          <w:lang w:val="en-US"/>
        </w:rPr>
      </w:pPr>
    </w:p>
    <w:p w:rsidR="004C766C" w:rsidRPr="002D1045" w:rsidRDefault="00FB7154" w:rsidP="002D1045">
      <w:pPr>
        <w:spacing w:line="20" w:lineRule="exact"/>
        <w:rPr>
          <w:sz w:val="20"/>
          <w:szCs w:val="20"/>
        </w:rPr>
        <w:sectPr w:rsidR="004C766C" w:rsidRPr="002D1045">
          <w:pgSz w:w="11920" w:h="16840"/>
          <w:pgMar w:top="1090" w:right="640" w:bottom="1" w:left="1000" w:header="0" w:footer="0" w:gutter="0"/>
          <w:cols w:space="720" w:equalWidth="0">
            <w:col w:w="10280"/>
          </w:cols>
        </w:sectPr>
      </w:pPr>
      <w:r>
        <w:rPr>
          <w:noProof/>
          <w:sz w:val="20"/>
          <w:szCs w:val="20"/>
        </w:rPr>
        <w:drawing>
          <wp:anchor distT="0" distB="0" distL="114300" distR="114300" simplePos="0" relativeHeight="251651584" behindDoc="1" locked="0" layoutInCell="0" allowOverlap="1">
            <wp:simplePos x="0" y="0"/>
            <wp:positionH relativeFrom="column">
              <wp:posOffset>-635</wp:posOffset>
            </wp:positionH>
            <wp:positionV relativeFrom="paragraph">
              <wp:posOffset>-1978660</wp:posOffset>
            </wp:positionV>
            <wp:extent cx="4177030" cy="2174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177030" cy="2174240"/>
                    </a:xfrm>
                    <a:prstGeom prst="rect">
                      <a:avLst/>
                    </a:prstGeom>
                    <a:noFill/>
                  </pic:spPr>
                </pic:pic>
              </a:graphicData>
            </a:graphic>
          </wp:anchor>
        </w:drawing>
      </w:r>
    </w:p>
    <w:p w:rsidR="004C766C" w:rsidRPr="002D1045" w:rsidRDefault="004C766C">
      <w:pPr>
        <w:spacing w:line="200" w:lineRule="exact"/>
        <w:rPr>
          <w:sz w:val="20"/>
          <w:szCs w:val="20"/>
        </w:rPr>
      </w:pPr>
    </w:p>
    <w:p w:rsidR="002D1045" w:rsidRDefault="002D1045" w:rsidP="002D1045">
      <w:pPr>
        <w:spacing w:line="246" w:lineRule="auto"/>
        <w:ind w:left="140" w:right="280"/>
        <w:rPr>
          <w:sz w:val="20"/>
          <w:szCs w:val="20"/>
        </w:rPr>
      </w:pPr>
      <w:r w:rsidRPr="005F5CDC">
        <w:rPr>
          <w:rFonts w:ascii="Arial" w:eastAsia="Arial" w:hAnsi="Arial" w:cs="Arial"/>
          <w:iCs/>
          <w:sz w:val="16"/>
          <w:szCs w:val="16"/>
          <w:u w:val="single"/>
        </w:rPr>
        <w:t xml:space="preserve">ПРИВЕДЕННЫЕ В ДАННОЙ ИНСТРУКЦИИ ИЗОБРАЖЕНИЯ МОГУТ </w:t>
      </w:r>
      <w:r>
        <w:rPr>
          <w:rFonts w:ascii="Arial" w:eastAsia="Arial" w:hAnsi="Arial" w:cs="Arial"/>
          <w:iCs/>
          <w:sz w:val="16"/>
          <w:szCs w:val="16"/>
          <w:u w:val="single"/>
        </w:rPr>
        <w:t xml:space="preserve">ОТЛИЧАТЬСЯ ОТ ОРИГИНАЛА И НОСЯТ  </w:t>
      </w:r>
      <w:r w:rsidRPr="005F5CDC">
        <w:rPr>
          <w:rFonts w:ascii="Arial" w:eastAsia="Arial" w:hAnsi="Arial" w:cs="Arial"/>
          <w:iCs/>
          <w:sz w:val="16"/>
          <w:szCs w:val="16"/>
          <w:u w:val="single"/>
        </w:rPr>
        <w:t>ИСКЛЮЧИТЕЛЬНО ИНФОРМАЦИОННЫЙ ХАРАКТЕР</w:t>
      </w:r>
      <w:r>
        <w:rPr>
          <w:rFonts w:ascii="Arial" w:eastAsia="Arial" w:hAnsi="Arial" w:cs="Arial"/>
          <w:i/>
          <w:iCs/>
          <w:sz w:val="16"/>
          <w:szCs w:val="16"/>
          <w:u w:val="single"/>
        </w:rPr>
        <w:t>.</w:t>
      </w:r>
    </w:p>
    <w:p w:rsidR="002D1045" w:rsidRPr="00263909" w:rsidRDefault="002D1045">
      <w:pPr>
        <w:ind w:left="89"/>
        <w:rPr>
          <w:rFonts w:ascii="Arial" w:eastAsia="Arial" w:hAnsi="Arial" w:cs="Arial"/>
          <w:b/>
          <w:bCs/>
          <w:sz w:val="24"/>
          <w:szCs w:val="24"/>
        </w:rPr>
      </w:pPr>
      <w:bookmarkStart w:id="3" w:name="page5"/>
      <w:bookmarkEnd w:id="3"/>
    </w:p>
    <w:p w:rsidR="002D1045" w:rsidRPr="00263909" w:rsidRDefault="002D1045">
      <w:pPr>
        <w:ind w:left="89"/>
        <w:rPr>
          <w:rFonts w:ascii="Arial" w:eastAsia="Arial" w:hAnsi="Arial" w:cs="Arial"/>
          <w:b/>
          <w:bCs/>
          <w:sz w:val="24"/>
          <w:szCs w:val="24"/>
        </w:rPr>
      </w:pPr>
    </w:p>
    <w:p w:rsidR="002D1045" w:rsidRDefault="002D1045" w:rsidP="002D1045">
      <w:pPr>
        <w:rPr>
          <w:sz w:val="20"/>
          <w:szCs w:val="20"/>
        </w:rPr>
      </w:pPr>
      <w:r>
        <w:rPr>
          <w:rFonts w:ascii="Arial" w:eastAsia="Arial" w:hAnsi="Arial" w:cs="Arial"/>
          <w:b/>
          <w:bCs/>
          <w:sz w:val="28"/>
          <w:szCs w:val="28"/>
          <w:u w:val="single"/>
        </w:rPr>
        <w:t>ОБЩИЕ МЕРЫ БЕЗОПАСНОСТИ</w:t>
      </w:r>
    </w:p>
    <w:p w:rsidR="002D1045" w:rsidRDefault="002D1045" w:rsidP="002D1045">
      <w:pPr>
        <w:spacing w:line="200" w:lineRule="exact"/>
        <w:rPr>
          <w:sz w:val="20"/>
          <w:szCs w:val="20"/>
        </w:rPr>
      </w:pPr>
    </w:p>
    <w:p w:rsidR="002D1045" w:rsidRDefault="002D1045" w:rsidP="002D1045">
      <w:pPr>
        <w:spacing w:line="255"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 и</w:t>
      </w:r>
      <w:r>
        <w:rPr>
          <w:rFonts w:ascii="Arial" w:eastAsia="Arial" w:hAnsi="Arial" w:cs="Arial"/>
          <w:b/>
          <w:bCs/>
          <w:sz w:val="24"/>
          <w:szCs w:val="24"/>
        </w:rPr>
        <w:t xml:space="preserve"> </w:t>
      </w:r>
      <w:r>
        <w:rPr>
          <w:rFonts w:ascii="Arial" w:eastAsia="Arial" w:hAnsi="Arial" w:cs="Arial"/>
          <w:sz w:val="24"/>
          <w:szCs w:val="24"/>
        </w:rPr>
        <w:t>травм при работе с электроинструментами соблюдайте перечисленные ниже рекомендации по технике безопасности!</w:t>
      </w:r>
    </w:p>
    <w:p w:rsidR="002D1045" w:rsidRDefault="002D1045" w:rsidP="002D1045">
      <w:pPr>
        <w:spacing w:line="302" w:lineRule="exact"/>
        <w:rPr>
          <w:sz w:val="20"/>
          <w:szCs w:val="20"/>
        </w:rPr>
      </w:pPr>
    </w:p>
    <w:p w:rsidR="002D1045" w:rsidRDefault="002D1045" w:rsidP="002D1045">
      <w:pPr>
        <w:rPr>
          <w:sz w:val="20"/>
          <w:szCs w:val="20"/>
        </w:rPr>
      </w:pPr>
      <w:r>
        <w:rPr>
          <w:rFonts w:ascii="Arial" w:eastAsia="Arial" w:hAnsi="Arial" w:cs="Arial"/>
          <w:b/>
          <w:bCs/>
          <w:sz w:val="24"/>
          <w:szCs w:val="24"/>
        </w:rPr>
        <w:t>Безопасность на рабочем месте:</w:t>
      </w:r>
    </w:p>
    <w:p w:rsidR="002D1045" w:rsidRDefault="002D1045" w:rsidP="002D1045">
      <w:pPr>
        <w:spacing w:line="32" w:lineRule="exact"/>
        <w:rPr>
          <w:sz w:val="20"/>
          <w:szCs w:val="20"/>
        </w:rPr>
      </w:pPr>
    </w:p>
    <w:p w:rsidR="002D1045" w:rsidRDefault="002D1045" w:rsidP="002D1045">
      <w:pPr>
        <w:numPr>
          <w:ilvl w:val="0"/>
          <w:numId w:val="7"/>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2D1045" w:rsidRDefault="002D1045" w:rsidP="002D1045">
      <w:pPr>
        <w:spacing w:line="11" w:lineRule="exact"/>
        <w:rPr>
          <w:rFonts w:ascii="Arial" w:eastAsia="Arial" w:hAnsi="Arial" w:cs="Arial"/>
          <w:sz w:val="24"/>
          <w:szCs w:val="24"/>
        </w:rPr>
      </w:pPr>
    </w:p>
    <w:p w:rsidR="002D1045" w:rsidRDefault="002D1045" w:rsidP="002D1045">
      <w:pPr>
        <w:numPr>
          <w:ilvl w:val="0"/>
          <w:numId w:val="7"/>
        </w:numPr>
        <w:tabs>
          <w:tab w:val="left" w:pos="720"/>
        </w:tabs>
        <w:ind w:left="720" w:hanging="368"/>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w:t>
      </w:r>
    </w:p>
    <w:p w:rsidR="002D1045" w:rsidRDefault="002D1045" w:rsidP="002D1045">
      <w:pPr>
        <w:spacing w:line="32" w:lineRule="exact"/>
        <w:rPr>
          <w:rFonts w:ascii="Arial" w:eastAsia="Arial" w:hAnsi="Arial" w:cs="Arial"/>
          <w:sz w:val="24"/>
          <w:szCs w:val="24"/>
        </w:rPr>
      </w:pPr>
    </w:p>
    <w:p w:rsidR="002D1045" w:rsidRDefault="002D1045" w:rsidP="002D1045">
      <w:pPr>
        <w:numPr>
          <w:ilvl w:val="0"/>
          <w:numId w:val="7"/>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2D1045" w:rsidRDefault="002D1045" w:rsidP="002D1045">
      <w:pPr>
        <w:spacing w:line="6" w:lineRule="exact"/>
        <w:rPr>
          <w:rFonts w:ascii="Arial" w:eastAsia="Arial" w:hAnsi="Arial" w:cs="Arial"/>
          <w:sz w:val="24"/>
          <w:szCs w:val="24"/>
        </w:rPr>
      </w:pPr>
    </w:p>
    <w:p w:rsidR="002D1045" w:rsidRDefault="002D1045" w:rsidP="002D1045">
      <w:pPr>
        <w:numPr>
          <w:ilvl w:val="0"/>
          <w:numId w:val="7"/>
        </w:numPr>
        <w:tabs>
          <w:tab w:val="left" w:pos="720"/>
        </w:tabs>
        <w:ind w:left="720" w:hanging="368"/>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w:t>
      </w:r>
    </w:p>
    <w:p w:rsidR="002D1045" w:rsidRDefault="002D1045" w:rsidP="002D1045">
      <w:pPr>
        <w:spacing w:line="32" w:lineRule="exact"/>
        <w:rPr>
          <w:rFonts w:ascii="Arial" w:eastAsia="Arial" w:hAnsi="Arial" w:cs="Arial"/>
          <w:sz w:val="24"/>
          <w:szCs w:val="24"/>
        </w:rPr>
      </w:pPr>
    </w:p>
    <w:p w:rsidR="002D1045" w:rsidRPr="005F5CDC" w:rsidRDefault="002D1045" w:rsidP="002D1045">
      <w:pPr>
        <w:numPr>
          <w:ilvl w:val="0"/>
          <w:numId w:val="7"/>
        </w:numPr>
        <w:tabs>
          <w:tab w:val="left" w:pos="720"/>
        </w:tabs>
        <w:spacing w:line="251" w:lineRule="auto"/>
        <w:ind w:left="720" w:hanging="368"/>
        <w:rPr>
          <w:sz w:val="20"/>
          <w:szCs w:val="20"/>
        </w:rPr>
      </w:pPr>
      <w:r w:rsidRPr="005F5CDC">
        <w:rPr>
          <w:rFonts w:ascii="Arial" w:eastAsia="Arial" w:hAnsi="Arial" w:cs="Arial"/>
          <w:sz w:val="24"/>
          <w:szCs w:val="24"/>
        </w:rPr>
        <w:t>рабочему месту детей и посторонних лиц. Отвлекшись, Вы можете потерять контроль над электроинструментом.</w:t>
      </w:r>
    </w:p>
    <w:p w:rsidR="002D1045" w:rsidRDefault="002D1045" w:rsidP="002D1045">
      <w:pPr>
        <w:pStyle w:val="a3"/>
        <w:rPr>
          <w:rFonts w:ascii="Arial" w:eastAsia="Arial" w:hAnsi="Arial" w:cs="Arial"/>
          <w:b/>
          <w:bCs/>
          <w:sz w:val="24"/>
          <w:szCs w:val="24"/>
        </w:rPr>
      </w:pPr>
    </w:p>
    <w:p w:rsidR="002D1045" w:rsidRPr="005F5CDC" w:rsidRDefault="002D1045" w:rsidP="002D1045">
      <w:pPr>
        <w:tabs>
          <w:tab w:val="left" w:pos="720"/>
        </w:tabs>
        <w:spacing w:line="251" w:lineRule="auto"/>
        <w:rPr>
          <w:sz w:val="20"/>
          <w:szCs w:val="20"/>
        </w:rPr>
      </w:pPr>
      <w:proofErr w:type="spellStart"/>
      <w:r w:rsidRPr="005F5CDC">
        <w:rPr>
          <w:rFonts w:ascii="Arial" w:eastAsia="Arial" w:hAnsi="Arial" w:cs="Arial"/>
          <w:b/>
          <w:bCs/>
          <w:sz w:val="24"/>
          <w:szCs w:val="24"/>
        </w:rPr>
        <w:t>Электробезопасность</w:t>
      </w:r>
      <w:proofErr w:type="spellEnd"/>
      <w:r w:rsidRPr="005F5CDC">
        <w:rPr>
          <w:rFonts w:ascii="Arial" w:eastAsia="Arial" w:hAnsi="Arial" w:cs="Arial"/>
          <w:b/>
          <w:bCs/>
          <w:sz w:val="24"/>
          <w:szCs w:val="24"/>
        </w:rPr>
        <w:t>:</w:t>
      </w:r>
    </w:p>
    <w:p w:rsidR="002D1045" w:rsidRDefault="002D1045" w:rsidP="002D1045">
      <w:pPr>
        <w:spacing w:line="35" w:lineRule="exact"/>
        <w:rPr>
          <w:sz w:val="20"/>
          <w:szCs w:val="20"/>
        </w:rPr>
      </w:pPr>
    </w:p>
    <w:p w:rsidR="002D1045" w:rsidRDefault="002D1045" w:rsidP="002D1045">
      <w:pPr>
        <w:numPr>
          <w:ilvl w:val="0"/>
          <w:numId w:val="8"/>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2D1045" w:rsidRDefault="002D1045" w:rsidP="002D1045">
      <w:pPr>
        <w:spacing w:line="16" w:lineRule="exact"/>
        <w:rPr>
          <w:rFonts w:ascii="Arial" w:eastAsia="Arial" w:hAnsi="Arial" w:cs="Arial"/>
          <w:sz w:val="24"/>
          <w:szCs w:val="24"/>
        </w:rPr>
      </w:pPr>
    </w:p>
    <w:p w:rsidR="002D1045" w:rsidRDefault="002D1045" w:rsidP="002D1045">
      <w:pPr>
        <w:numPr>
          <w:ilvl w:val="0"/>
          <w:numId w:val="8"/>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2D1045" w:rsidRDefault="002D1045" w:rsidP="002D1045">
      <w:pPr>
        <w:spacing w:line="16" w:lineRule="exact"/>
        <w:rPr>
          <w:rFonts w:ascii="Arial" w:eastAsia="Arial" w:hAnsi="Arial" w:cs="Arial"/>
          <w:sz w:val="24"/>
          <w:szCs w:val="24"/>
        </w:rPr>
      </w:pPr>
    </w:p>
    <w:p w:rsidR="002D1045" w:rsidRDefault="002D1045" w:rsidP="002D1045">
      <w:pPr>
        <w:numPr>
          <w:ilvl w:val="0"/>
          <w:numId w:val="8"/>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2D1045" w:rsidRDefault="002D1045" w:rsidP="002D1045">
      <w:pPr>
        <w:spacing w:line="24" w:lineRule="exact"/>
        <w:rPr>
          <w:rFonts w:ascii="Arial" w:eastAsia="Arial" w:hAnsi="Arial" w:cs="Arial"/>
          <w:sz w:val="24"/>
          <w:szCs w:val="24"/>
        </w:rPr>
      </w:pPr>
    </w:p>
    <w:p w:rsidR="002D1045" w:rsidRDefault="002D1045" w:rsidP="002D1045">
      <w:pPr>
        <w:numPr>
          <w:ilvl w:val="0"/>
          <w:numId w:val="8"/>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2D1045" w:rsidRDefault="002D1045" w:rsidP="002D1045">
      <w:pPr>
        <w:spacing w:line="16" w:lineRule="exact"/>
        <w:rPr>
          <w:rFonts w:ascii="Arial" w:eastAsia="Arial" w:hAnsi="Arial" w:cs="Arial"/>
          <w:sz w:val="24"/>
          <w:szCs w:val="24"/>
        </w:rPr>
      </w:pPr>
    </w:p>
    <w:p w:rsidR="002D1045" w:rsidRDefault="002D1045" w:rsidP="002D1045">
      <w:pPr>
        <w:numPr>
          <w:ilvl w:val="0"/>
          <w:numId w:val="8"/>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2D1045" w:rsidRDefault="002D1045" w:rsidP="002D1045">
      <w:pPr>
        <w:spacing w:line="22" w:lineRule="exact"/>
        <w:rPr>
          <w:rFonts w:ascii="Arial" w:eastAsia="Arial" w:hAnsi="Arial" w:cs="Arial"/>
          <w:sz w:val="24"/>
          <w:szCs w:val="24"/>
        </w:rPr>
      </w:pPr>
    </w:p>
    <w:p w:rsidR="002D1045" w:rsidRDefault="002D1045" w:rsidP="002D1045">
      <w:pPr>
        <w:numPr>
          <w:ilvl w:val="0"/>
          <w:numId w:val="8"/>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4C766C" w:rsidRDefault="004C766C">
      <w:pPr>
        <w:spacing w:line="200" w:lineRule="exact"/>
        <w:rPr>
          <w:sz w:val="20"/>
          <w:szCs w:val="20"/>
        </w:rPr>
      </w:pPr>
    </w:p>
    <w:p w:rsidR="004C766C" w:rsidRDefault="004C766C">
      <w:pPr>
        <w:spacing w:line="216" w:lineRule="exact"/>
        <w:rPr>
          <w:sz w:val="20"/>
          <w:szCs w:val="20"/>
        </w:rPr>
      </w:pPr>
    </w:p>
    <w:p w:rsidR="00D12267" w:rsidRDefault="00D12267" w:rsidP="00D12267">
      <w:pPr>
        <w:rPr>
          <w:sz w:val="20"/>
          <w:szCs w:val="20"/>
        </w:rPr>
      </w:pPr>
      <w:r>
        <w:rPr>
          <w:rFonts w:ascii="Arial" w:eastAsia="Arial" w:hAnsi="Arial" w:cs="Arial"/>
          <w:b/>
          <w:bCs/>
          <w:sz w:val="24"/>
          <w:szCs w:val="24"/>
        </w:rPr>
        <w:t>Личная безопасность:</w:t>
      </w:r>
    </w:p>
    <w:p w:rsidR="00D12267" w:rsidRDefault="00D12267" w:rsidP="00D12267">
      <w:pPr>
        <w:spacing w:line="32" w:lineRule="exact"/>
        <w:rPr>
          <w:sz w:val="20"/>
          <w:szCs w:val="20"/>
        </w:rPr>
      </w:pPr>
    </w:p>
    <w:p w:rsidR="00D12267" w:rsidRDefault="00D12267" w:rsidP="00D12267">
      <w:pPr>
        <w:numPr>
          <w:ilvl w:val="0"/>
          <w:numId w:val="9"/>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w:t>
      </w:r>
    </w:p>
    <w:p w:rsidR="00D12267" w:rsidRDefault="00D12267" w:rsidP="00D12267">
      <w:pPr>
        <w:spacing w:line="16" w:lineRule="exact"/>
        <w:rPr>
          <w:rFonts w:ascii="Arial" w:eastAsia="Arial" w:hAnsi="Arial" w:cs="Arial"/>
          <w:sz w:val="24"/>
          <w:szCs w:val="24"/>
        </w:rPr>
      </w:pPr>
    </w:p>
    <w:p w:rsidR="00D12267" w:rsidRDefault="00D12267" w:rsidP="00D12267">
      <w:pPr>
        <w:spacing w:line="249" w:lineRule="auto"/>
        <w:ind w:left="720"/>
        <w:rPr>
          <w:rFonts w:ascii="Arial" w:eastAsia="Arial" w:hAnsi="Arial" w:cs="Arial"/>
          <w:sz w:val="24"/>
          <w:szCs w:val="24"/>
        </w:rPr>
      </w:pPr>
      <w:r>
        <w:rPr>
          <w:rFonts w:ascii="Arial" w:eastAsia="Arial" w:hAnsi="Arial" w:cs="Arial"/>
          <w:sz w:val="24"/>
          <w:szCs w:val="24"/>
        </w:rPr>
        <w:lastRenderedPageBreak/>
        <w:t>или лекарств. Один момент невнимательности при работе с электроинструментом может привести к серьезным травмам.</w:t>
      </w:r>
    </w:p>
    <w:p w:rsidR="00D12267" w:rsidRDefault="00D12267" w:rsidP="00D12267">
      <w:pPr>
        <w:spacing w:line="22" w:lineRule="exact"/>
        <w:rPr>
          <w:rFonts w:ascii="Arial" w:eastAsia="Arial" w:hAnsi="Arial" w:cs="Arial"/>
          <w:sz w:val="24"/>
          <w:szCs w:val="24"/>
        </w:rPr>
      </w:pPr>
    </w:p>
    <w:p w:rsidR="00D12267" w:rsidRDefault="00D12267" w:rsidP="00D12267">
      <w:pPr>
        <w:numPr>
          <w:ilvl w:val="0"/>
          <w:numId w:val="9"/>
        </w:numPr>
        <w:tabs>
          <w:tab w:val="left" w:pos="720"/>
        </w:tabs>
        <w:spacing w:line="256" w:lineRule="auto"/>
        <w:ind w:left="720" w:hanging="368"/>
        <w:jc w:val="both"/>
        <w:rPr>
          <w:rFonts w:ascii="Arial" w:eastAsia="Arial" w:hAnsi="Arial" w:cs="Arial"/>
          <w:sz w:val="24"/>
          <w:szCs w:val="24"/>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D12267" w:rsidRDefault="00D12267" w:rsidP="00D12267">
      <w:pPr>
        <w:spacing w:line="15" w:lineRule="exact"/>
        <w:rPr>
          <w:rFonts w:ascii="Arial" w:eastAsia="Arial" w:hAnsi="Arial" w:cs="Arial"/>
          <w:sz w:val="24"/>
          <w:szCs w:val="24"/>
        </w:rPr>
      </w:pPr>
    </w:p>
    <w:p w:rsidR="00D12267" w:rsidRDefault="00D12267" w:rsidP="00D12267">
      <w:pPr>
        <w:numPr>
          <w:ilvl w:val="0"/>
          <w:numId w:val="9"/>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D12267" w:rsidRDefault="00D12267" w:rsidP="00D12267">
      <w:pPr>
        <w:spacing w:line="6" w:lineRule="exact"/>
        <w:rPr>
          <w:rFonts w:ascii="Arial" w:eastAsia="Arial" w:hAnsi="Arial" w:cs="Arial"/>
          <w:sz w:val="24"/>
          <w:szCs w:val="24"/>
        </w:rPr>
      </w:pPr>
    </w:p>
    <w:p w:rsidR="00D12267" w:rsidRDefault="00D12267" w:rsidP="00D12267">
      <w:pPr>
        <w:numPr>
          <w:ilvl w:val="0"/>
          <w:numId w:val="9"/>
        </w:numPr>
        <w:tabs>
          <w:tab w:val="left" w:pos="720"/>
        </w:tabs>
        <w:ind w:left="720" w:hanging="368"/>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w:t>
      </w:r>
    </w:p>
    <w:p w:rsidR="00D12267" w:rsidRDefault="00D12267" w:rsidP="00D12267">
      <w:pPr>
        <w:spacing w:line="32" w:lineRule="exact"/>
        <w:rPr>
          <w:rFonts w:ascii="Arial" w:eastAsia="Arial" w:hAnsi="Arial" w:cs="Arial"/>
          <w:sz w:val="24"/>
          <w:szCs w:val="24"/>
        </w:rPr>
      </w:pPr>
    </w:p>
    <w:p w:rsidR="00D12267" w:rsidRDefault="00D12267" w:rsidP="00D12267">
      <w:pPr>
        <w:numPr>
          <w:ilvl w:val="0"/>
          <w:numId w:val="9"/>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электроинструмента. Инструмент или ключ, находящийся во вращающейся части электроинструмента, может привести к травмам.</w:t>
      </w:r>
    </w:p>
    <w:p w:rsidR="00D12267" w:rsidRDefault="00D12267" w:rsidP="00D12267">
      <w:pPr>
        <w:spacing w:line="23" w:lineRule="exact"/>
        <w:rPr>
          <w:rFonts w:ascii="Arial" w:eastAsia="Arial" w:hAnsi="Arial" w:cs="Arial"/>
          <w:sz w:val="24"/>
          <w:szCs w:val="24"/>
        </w:rPr>
      </w:pPr>
    </w:p>
    <w:p w:rsidR="00D12267" w:rsidRDefault="00D12267" w:rsidP="00D12267">
      <w:pPr>
        <w:numPr>
          <w:ilvl w:val="0"/>
          <w:numId w:val="9"/>
        </w:numPr>
        <w:tabs>
          <w:tab w:val="left" w:pos="720"/>
        </w:tabs>
        <w:spacing w:line="254" w:lineRule="auto"/>
        <w:ind w:left="720" w:hanging="368"/>
        <w:jc w:val="both"/>
        <w:rPr>
          <w:rFonts w:ascii="Arial" w:eastAsia="Arial" w:hAnsi="Arial" w:cs="Arial"/>
          <w:sz w:val="24"/>
          <w:szCs w:val="24"/>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D12267" w:rsidRDefault="00D12267" w:rsidP="00D12267">
      <w:pPr>
        <w:spacing w:line="8" w:lineRule="exact"/>
        <w:rPr>
          <w:rFonts w:ascii="Arial" w:eastAsia="Arial" w:hAnsi="Arial" w:cs="Arial"/>
          <w:sz w:val="24"/>
          <w:szCs w:val="24"/>
        </w:rPr>
      </w:pPr>
    </w:p>
    <w:p w:rsidR="00D12267" w:rsidRDefault="00D12267" w:rsidP="00D12267">
      <w:pPr>
        <w:numPr>
          <w:ilvl w:val="0"/>
          <w:numId w:val="9"/>
        </w:numPr>
        <w:tabs>
          <w:tab w:val="left" w:pos="720"/>
        </w:tabs>
        <w:ind w:left="720" w:hanging="368"/>
        <w:rPr>
          <w:rFonts w:ascii="Arial" w:eastAsia="Arial" w:hAnsi="Arial" w:cs="Arial"/>
          <w:sz w:val="24"/>
          <w:szCs w:val="24"/>
        </w:rPr>
      </w:pPr>
      <w:r>
        <w:rPr>
          <w:rFonts w:ascii="Arial" w:eastAsia="Arial" w:hAnsi="Arial" w:cs="Arial"/>
          <w:sz w:val="24"/>
          <w:szCs w:val="24"/>
        </w:rPr>
        <w:t>Носите подходящую рабочую одежду. Не носите широкую одежду и украшения.</w:t>
      </w:r>
    </w:p>
    <w:p w:rsidR="00D12267" w:rsidRDefault="00D12267" w:rsidP="00D12267">
      <w:pPr>
        <w:spacing w:line="21" w:lineRule="exact"/>
        <w:rPr>
          <w:rFonts w:ascii="Arial" w:eastAsia="Arial" w:hAnsi="Arial" w:cs="Arial"/>
          <w:sz w:val="24"/>
          <w:szCs w:val="24"/>
        </w:rPr>
      </w:pPr>
    </w:p>
    <w:p w:rsidR="00D12267" w:rsidRDefault="00D12267" w:rsidP="00D12267">
      <w:pPr>
        <w:numPr>
          <w:ilvl w:val="0"/>
          <w:numId w:val="9"/>
        </w:numPr>
        <w:tabs>
          <w:tab w:val="left" w:pos="720"/>
        </w:tabs>
        <w:ind w:left="720" w:hanging="368"/>
        <w:rPr>
          <w:rFonts w:ascii="Arial" w:eastAsia="Arial" w:hAnsi="Arial" w:cs="Arial"/>
          <w:sz w:val="24"/>
          <w:szCs w:val="24"/>
        </w:rPr>
      </w:pPr>
      <w:r>
        <w:rPr>
          <w:rFonts w:ascii="Arial" w:eastAsia="Arial" w:hAnsi="Arial" w:cs="Arial"/>
          <w:sz w:val="24"/>
          <w:szCs w:val="24"/>
        </w:rPr>
        <w:t>Держите волосы, одежду и рукавицы вдали от движущихся частей.</w:t>
      </w:r>
    </w:p>
    <w:p w:rsidR="00D12267" w:rsidRDefault="00D12267" w:rsidP="00D12267">
      <w:pPr>
        <w:spacing w:line="32" w:lineRule="exact"/>
        <w:rPr>
          <w:rFonts w:ascii="Arial" w:eastAsia="Arial" w:hAnsi="Arial" w:cs="Arial"/>
          <w:sz w:val="24"/>
          <w:szCs w:val="24"/>
        </w:rPr>
      </w:pPr>
    </w:p>
    <w:p w:rsidR="00D12267" w:rsidRPr="00D12267" w:rsidRDefault="00D12267" w:rsidP="00D12267">
      <w:pPr>
        <w:numPr>
          <w:ilvl w:val="0"/>
          <w:numId w:val="9"/>
        </w:numPr>
        <w:tabs>
          <w:tab w:val="left" w:pos="720"/>
        </w:tabs>
        <w:spacing w:line="249" w:lineRule="auto"/>
        <w:ind w:left="720" w:hanging="368"/>
        <w:rPr>
          <w:rFonts w:ascii="Arial" w:eastAsia="Arial" w:hAnsi="Arial" w:cs="Arial"/>
          <w:sz w:val="24"/>
          <w:szCs w:val="24"/>
        </w:rPr>
      </w:pPr>
      <w:r>
        <w:rPr>
          <w:rFonts w:ascii="Arial" w:eastAsia="Arial" w:hAnsi="Arial" w:cs="Arial"/>
          <w:sz w:val="24"/>
          <w:szCs w:val="24"/>
        </w:rPr>
        <w:t xml:space="preserve">Широкая одежда, украшения или длинные волосы могут быть затянуты </w:t>
      </w:r>
      <w:r w:rsidRPr="00D12267">
        <w:rPr>
          <w:rFonts w:ascii="Arial" w:eastAsia="Arial" w:hAnsi="Arial" w:cs="Arial"/>
          <w:sz w:val="24"/>
          <w:szCs w:val="24"/>
        </w:rPr>
        <w:t>вращающимися частями.</w:t>
      </w:r>
    </w:p>
    <w:p w:rsidR="00D12267" w:rsidRPr="00D12267" w:rsidRDefault="00D12267" w:rsidP="00D12267">
      <w:pPr>
        <w:numPr>
          <w:ilvl w:val="0"/>
          <w:numId w:val="10"/>
        </w:numPr>
        <w:tabs>
          <w:tab w:val="left" w:pos="720"/>
        </w:tabs>
        <w:spacing w:line="271" w:lineRule="auto"/>
        <w:ind w:left="720" w:hanging="368"/>
        <w:rPr>
          <w:rFonts w:ascii="Arial" w:eastAsia="Arial" w:hAnsi="Arial" w:cs="Arial"/>
          <w:sz w:val="24"/>
          <w:szCs w:val="24"/>
        </w:rPr>
      </w:pPr>
      <w:bookmarkStart w:id="4" w:name="page6"/>
      <w:bookmarkEnd w:id="4"/>
      <w:r w:rsidRPr="00D12267">
        <w:rPr>
          <w:rFonts w:ascii="Arial" w:eastAsia="Arial" w:hAnsi="Arial" w:cs="Arial"/>
          <w:sz w:val="24"/>
          <w:szCs w:val="24"/>
        </w:rPr>
        <w:t xml:space="preserve">При наличии возможности установки пылеотсасывающих и </w:t>
      </w:r>
      <w:proofErr w:type="spellStart"/>
      <w:r w:rsidRPr="00D12267">
        <w:rPr>
          <w:rFonts w:ascii="Arial" w:eastAsia="Arial" w:hAnsi="Arial" w:cs="Arial"/>
          <w:sz w:val="24"/>
          <w:szCs w:val="24"/>
        </w:rPr>
        <w:t>пылесборных</w:t>
      </w:r>
      <w:proofErr w:type="spellEnd"/>
      <w:r w:rsidRPr="00D12267">
        <w:rPr>
          <w:rFonts w:ascii="Arial" w:eastAsia="Arial" w:hAnsi="Arial" w:cs="Arial"/>
          <w:sz w:val="24"/>
          <w:szCs w:val="24"/>
        </w:rPr>
        <w:t xml:space="preserve"> устройств проверяйте их присоединение и правильное использование. Применение</w:t>
      </w:r>
    </w:p>
    <w:p w:rsidR="00D12267" w:rsidRPr="00D12267" w:rsidRDefault="00D12267" w:rsidP="00D12267">
      <w:pPr>
        <w:numPr>
          <w:ilvl w:val="0"/>
          <w:numId w:val="10"/>
        </w:numPr>
        <w:tabs>
          <w:tab w:val="left" w:pos="720"/>
        </w:tabs>
        <w:ind w:left="720" w:hanging="368"/>
        <w:rPr>
          <w:rFonts w:ascii="Arial" w:eastAsia="Arial" w:hAnsi="Arial" w:cs="Arial"/>
          <w:sz w:val="24"/>
          <w:szCs w:val="24"/>
        </w:rPr>
      </w:pPr>
      <w:r w:rsidRPr="00D12267">
        <w:rPr>
          <w:rFonts w:ascii="Arial" w:eastAsia="Arial" w:hAnsi="Arial" w:cs="Arial"/>
          <w:sz w:val="24"/>
          <w:szCs w:val="24"/>
        </w:rPr>
        <w:t>пылеотсоса может снизить опасности, создаваемые пылью.</w:t>
      </w:r>
    </w:p>
    <w:p w:rsidR="004C766C" w:rsidRDefault="004C766C">
      <w:pPr>
        <w:spacing w:line="200" w:lineRule="exact"/>
        <w:rPr>
          <w:rFonts w:eastAsia="Times New Roman"/>
          <w:sz w:val="18"/>
          <w:szCs w:val="18"/>
        </w:rPr>
      </w:pPr>
    </w:p>
    <w:p w:rsidR="004C766C" w:rsidRDefault="004C766C">
      <w:pPr>
        <w:spacing w:line="225" w:lineRule="exact"/>
        <w:rPr>
          <w:rFonts w:eastAsia="Times New Roman"/>
          <w:sz w:val="18"/>
          <w:szCs w:val="18"/>
        </w:rPr>
      </w:pPr>
    </w:p>
    <w:p w:rsidR="00D12267" w:rsidRPr="00C307D5" w:rsidRDefault="00D12267" w:rsidP="00D12267">
      <w:pPr>
        <w:rPr>
          <w:sz w:val="24"/>
          <w:szCs w:val="24"/>
        </w:rPr>
      </w:pPr>
      <w:r w:rsidRPr="00C307D5">
        <w:rPr>
          <w:rFonts w:ascii="Arial" w:eastAsia="Arial" w:hAnsi="Arial" w:cs="Arial"/>
          <w:b/>
          <w:bCs/>
          <w:sz w:val="24"/>
          <w:szCs w:val="24"/>
        </w:rPr>
        <w:t>Бережное и правильное обращение и использование электроинструментов:</w:t>
      </w:r>
    </w:p>
    <w:p w:rsidR="00D12267" w:rsidRPr="00C307D5" w:rsidRDefault="00D12267" w:rsidP="00D12267">
      <w:pPr>
        <w:spacing w:line="32" w:lineRule="exact"/>
        <w:rPr>
          <w:sz w:val="24"/>
          <w:szCs w:val="24"/>
        </w:rPr>
      </w:pPr>
    </w:p>
    <w:p w:rsidR="00D12267" w:rsidRPr="00C307D5" w:rsidRDefault="00D12267" w:rsidP="00D12267">
      <w:pPr>
        <w:tabs>
          <w:tab w:val="left" w:pos="700"/>
        </w:tabs>
        <w:spacing w:line="270" w:lineRule="auto"/>
        <w:ind w:left="720" w:hanging="359"/>
        <w:jc w:val="both"/>
        <w:rPr>
          <w:sz w:val="24"/>
          <w:szCs w:val="24"/>
        </w:rPr>
      </w:pPr>
      <w:r w:rsidRPr="00C307D5">
        <w:rPr>
          <w:rFonts w:ascii="Arial" w:eastAsia="Arial" w:hAnsi="Arial" w:cs="Arial"/>
          <w:sz w:val="24"/>
          <w:szCs w:val="24"/>
        </w:rPr>
        <w:t>•</w:t>
      </w:r>
      <w:r w:rsidRPr="00C307D5">
        <w:rPr>
          <w:sz w:val="24"/>
          <w:szCs w:val="24"/>
        </w:rPr>
        <w:tab/>
      </w:r>
      <w:r w:rsidRPr="00C307D5">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w:t>
      </w:r>
    </w:p>
    <w:p w:rsidR="00D12267" w:rsidRPr="00C307D5" w:rsidRDefault="00D12267" w:rsidP="00D12267">
      <w:pPr>
        <w:numPr>
          <w:ilvl w:val="0"/>
          <w:numId w:val="11"/>
        </w:numPr>
        <w:tabs>
          <w:tab w:val="left" w:pos="720"/>
        </w:tabs>
        <w:spacing w:line="230" w:lineRule="auto"/>
        <w:ind w:left="720" w:hanging="368"/>
        <w:rPr>
          <w:rFonts w:ascii="Arial" w:eastAsia="Arial" w:hAnsi="Arial" w:cs="Arial"/>
          <w:sz w:val="24"/>
          <w:szCs w:val="24"/>
        </w:rPr>
      </w:pPr>
      <w:r w:rsidRPr="00C307D5">
        <w:rPr>
          <w:rFonts w:ascii="Arial" w:eastAsia="Arial" w:hAnsi="Arial" w:cs="Arial"/>
          <w:sz w:val="24"/>
          <w:szCs w:val="24"/>
        </w:rPr>
        <w:t>мощности.</w:t>
      </w:r>
    </w:p>
    <w:p w:rsidR="00D12267" w:rsidRPr="00C307D5" w:rsidRDefault="00D12267" w:rsidP="00D12267">
      <w:pPr>
        <w:spacing w:line="33"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55" w:lineRule="auto"/>
        <w:ind w:left="720" w:hanging="368"/>
        <w:jc w:val="both"/>
        <w:rPr>
          <w:rFonts w:ascii="Arial" w:eastAsia="Arial" w:hAnsi="Arial" w:cs="Arial"/>
          <w:sz w:val="24"/>
          <w:szCs w:val="24"/>
        </w:rPr>
      </w:pPr>
      <w:r w:rsidRPr="00C307D5">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D12267" w:rsidRPr="00C307D5" w:rsidRDefault="00D12267" w:rsidP="00D12267">
      <w:pPr>
        <w:spacing w:line="15"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49" w:lineRule="auto"/>
        <w:ind w:left="720" w:hanging="368"/>
        <w:jc w:val="both"/>
        <w:rPr>
          <w:rFonts w:ascii="Arial" w:eastAsia="Arial" w:hAnsi="Arial" w:cs="Arial"/>
          <w:sz w:val="24"/>
          <w:szCs w:val="24"/>
        </w:rPr>
      </w:pPr>
      <w:r w:rsidRPr="00C307D5">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w:t>
      </w:r>
    </w:p>
    <w:p w:rsidR="00D12267" w:rsidRPr="00C307D5" w:rsidRDefault="00D12267" w:rsidP="00D12267">
      <w:pPr>
        <w:spacing w:line="22" w:lineRule="exact"/>
        <w:rPr>
          <w:rFonts w:ascii="Arial" w:eastAsia="Arial" w:hAnsi="Arial" w:cs="Arial"/>
          <w:sz w:val="24"/>
          <w:szCs w:val="24"/>
        </w:rPr>
      </w:pPr>
    </w:p>
    <w:p w:rsidR="00D12267" w:rsidRPr="00C307D5" w:rsidRDefault="00D12267" w:rsidP="00D12267">
      <w:pPr>
        <w:spacing w:line="250" w:lineRule="auto"/>
        <w:ind w:left="720"/>
        <w:rPr>
          <w:rFonts w:ascii="Arial" w:eastAsia="Arial" w:hAnsi="Arial" w:cs="Arial"/>
          <w:sz w:val="24"/>
          <w:szCs w:val="24"/>
        </w:rPr>
      </w:pPr>
      <w:r w:rsidRPr="00C307D5">
        <w:rPr>
          <w:rFonts w:ascii="Arial" w:eastAsia="Arial" w:hAnsi="Arial" w:cs="Arial"/>
          <w:sz w:val="24"/>
          <w:szCs w:val="24"/>
        </w:rPr>
        <w:t>выньте аккумулятор. Эта мера предосторожности предотвращает непреднамеренное включение электроинструмента.</w:t>
      </w:r>
    </w:p>
    <w:p w:rsidR="00D12267" w:rsidRPr="00C307D5" w:rsidRDefault="00D12267" w:rsidP="00D12267">
      <w:pPr>
        <w:spacing w:line="20"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55" w:lineRule="auto"/>
        <w:ind w:left="720" w:hanging="368"/>
        <w:jc w:val="both"/>
        <w:rPr>
          <w:rFonts w:ascii="Arial" w:eastAsia="Arial" w:hAnsi="Arial" w:cs="Arial"/>
          <w:sz w:val="24"/>
          <w:szCs w:val="24"/>
        </w:rPr>
      </w:pPr>
      <w:r w:rsidRPr="00C307D5">
        <w:rPr>
          <w:rFonts w:ascii="Arial" w:eastAsia="Arial" w:hAnsi="Arial" w:cs="Arial"/>
          <w:sz w:val="24"/>
          <w:szCs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D12267" w:rsidRPr="00C307D5" w:rsidRDefault="00D12267" w:rsidP="00D12267">
      <w:pPr>
        <w:spacing w:line="17"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57" w:lineRule="auto"/>
        <w:ind w:left="720" w:hanging="368"/>
        <w:jc w:val="both"/>
        <w:rPr>
          <w:rFonts w:ascii="Arial" w:eastAsia="Arial" w:hAnsi="Arial" w:cs="Arial"/>
          <w:sz w:val="24"/>
          <w:szCs w:val="24"/>
        </w:rPr>
      </w:pPr>
      <w:r w:rsidRPr="00C307D5">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D12267" w:rsidRPr="00C307D5" w:rsidRDefault="00D12267" w:rsidP="00D12267">
      <w:pPr>
        <w:spacing w:line="4" w:lineRule="exact"/>
        <w:rPr>
          <w:rFonts w:ascii="Arial" w:eastAsia="Arial" w:hAnsi="Arial" w:cs="Arial"/>
          <w:sz w:val="24"/>
          <w:szCs w:val="24"/>
        </w:rPr>
      </w:pPr>
    </w:p>
    <w:p w:rsidR="00D12267" w:rsidRPr="00C307D5" w:rsidRDefault="00D12267" w:rsidP="00D12267">
      <w:pPr>
        <w:numPr>
          <w:ilvl w:val="0"/>
          <w:numId w:val="11"/>
        </w:numPr>
        <w:tabs>
          <w:tab w:val="left" w:pos="720"/>
        </w:tabs>
        <w:ind w:left="720" w:hanging="368"/>
        <w:rPr>
          <w:rFonts w:ascii="Arial" w:eastAsia="Arial" w:hAnsi="Arial" w:cs="Arial"/>
          <w:sz w:val="24"/>
          <w:szCs w:val="24"/>
        </w:rPr>
      </w:pPr>
      <w:r w:rsidRPr="00C307D5">
        <w:rPr>
          <w:rFonts w:ascii="Arial" w:eastAsia="Arial" w:hAnsi="Arial" w:cs="Arial"/>
          <w:sz w:val="24"/>
          <w:szCs w:val="24"/>
        </w:rPr>
        <w:lastRenderedPageBreak/>
        <w:t>Держите режущий инструмент в заточенном и чистом состоянии. Заботливо</w:t>
      </w:r>
    </w:p>
    <w:p w:rsidR="00D12267" w:rsidRPr="00C307D5" w:rsidRDefault="00D12267" w:rsidP="00D12267">
      <w:pPr>
        <w:spacing w:line="32"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ухоженные режущие инструменты с острыми режущими кромками реже заклиниваются и их легче вести.</w:t>
      </w:r>
    </w:p>
    <w:p w:rsidR="00D12267" w:rsidRPr="00C307D5" w:rsidRDefault="00D12267" w:rsidP="00D12267">
      <w:pPr>
        <w:spacing w:line="22"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w:t>
      </w:r>
    </w:p>
    <w:p w:rsidR="00D12267" w:rsidRPr="00C307D5" w:rsidRDefault="00D12267" w:rsidP="00D12267">
      <w:pPr>
        <w:spacing w:line="22"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51" w:lineRule="auto"/>
        <w:ind w:left="720" w:hanging="368"/>
        <w:rPr>
          <w:rFonts w:ascii="Arial" w:eastAsia="Arial" w:hAnsi="Arial" w:cs="Arial"/>
          <w:sz w:val="24"/>
          <w:szCs w:val="24"/>
        </w:rPr>
      </w:pPr>
      <w:r w:rsidRPr="00C307D5">
        <w:rPr>
          <w:rFonts w:ascii="Arial" w:eastAsia="Arial" w:hAnsi="Arial" w:cs="Arial"/>
          <w:sz w:val="24"/>
          <w:szCs w:val="24"/>
        </w:rPr>
        <w:t>и выполняемую работу. Использование электроинструментов для непредусмотренных работ может привести к опасным ситуациям.</w:t>
      </w:r>
    </w:p>
    <w:p w:rsidR="00D12267" w:rsidRPr="00C307D5" w:rsidRDefault="00D12267" w:rsidP="00D12267">
      <w:pPr>
        <w:spacing w:line="9" w:lineRule="exact"/>
        <w:rPr>
          <w:rFonts w:ascii="Arial" w:eastAsia="Arial" w:hAnsi="Arial" w:cs="Arial"/>
          <w:sz w:val="24"/>
          <w:szCs w:val="24"/>
        </w:rPr>
      </w:pPr>
    </w:p>
    <w:p w:rsidR="00D12267" w:rsidRPr="00C307D5" w:rsidRDefault="00D12267" w:rsidP="00D12267">
      <w:pPr>
        <w:numPr>
          <w:ilvl w:val="0"/>
          <w:numId w:val="11"/>
        </w:numPr>
        <w:tabs>
          <w:tab w:val="left" w:pos="720"/>
        </w:tabs>
        <w:ind w:left="720" w:hanging="368"/>
        <w:rPr>
          <w:rFonts w:ascii="Arial" w:eastAsia="Arial" w:hAnsi="Arial" w:cs="Arial"/>
          <w:sz w:val="24"/>
          <w:szCs w:val="24"/>
        </w:rPr>
      </w:pPr>
      <w:r w:rsidRPr="00C307D5">
        <w:rPr>
          <w:rFonts w:ascii="Arial" w:eastAsia="Arial" w:hAnsi="Arial" w:cs="Arial"/>
          <w:sz w:val="24"/>
          <w:szCs w:val="24"/>
        </w:rPr>
        <w:t>Неиспользуемый инструмент должен храниться в сухом, закрытом месте, не</w:t>
      </w:r>
    </w:p>
    <w:p w:rsidR="00D12267" w:rsidRPr="00C307D5" w:rsidRDefault="00D12267" w:rsidP="00D12267">
      <w:pPr>
        <w:spacing w:line="32" w:lineRule="exact"/>
        <w:rPr>
          <w:rFonts w:ascii="Arial" w:eastAsia="Arial" w:hAnsi="Arial" w:cs="Arial"/>
          <w:sz w:val="24"/>
          <w:szCs w:val="24"/>
        </w:rPr>
      </w:pPr>
    </w:p>
    <w:p w:rsidR="00D12267" w:rsidRPr="00C307D5" w:rsidRDefault="00D12267" w:rsidP="00D12267">
      <w:pPr>
        <w:numPr>
          <w:ilvl w:val="0"/>
          <w:numId w:val="11"/>
        </w:numPr>
        <w:tabs>
          <w:tab w:val="left" w:pos="720"/>
        </w:tabs>
        <w:spacing w:line="249" w:lineRule="auto"/>
        <w:ind w:left="720" w:hanging="368"/>
        <w:rPr>
          <w:rFonts w:ascii="Arial" w:eastAsia="Arial" w:hAnsi="Arial" w:cs="Arial"/>
          <w:sz w:val="24"/>
          <w:szCs w:val="24"/>
        </w:rPr>
      </w:pPr>
      <w:r w:rsidRPr="00C307D5">
        <w:rPr>
          <w:rFonts w:ascii="Arial" w:eastAsia="Arial" w:hAnsi="Arial" w:cs="Arial"/>
          <w:sz w:val="24"/>
          <w:szCs w:val="24"/>
        </w:rPr>
        <w:t>доступном для детей! Не позволяйте использовать инструмент лицам, которые не ознакомились с настоящей инструкцией.</w:t>
      </w:r>
    </w:p>
    <w:p w:rsidR="004C766C" w:rsidRDefault="004C766C">
      <w:pPr>
        <w:spacing w:line="200" w:lineRule="exact"/>
        <w:rPr>
          <w:sz w:val="20"/>
          <w:szCs w:val="20"/>
        </w:rPr>
      </w:pPr>
    </w:p>
    <w:p w:rsidR="004C766C" w:rsidRDefault="004C766C">
      <w:pPr>
        <w:spacing w:line="223" w:lineRule="exact"/>
        <w:rPr>
          <w:sz w:val="20"/>
          <w:szCs w:val="20"/>
        </w:rPr>
      </w:pPr>
    </w:p>
    <w:p w:rsidR="00D12267" w:rsidRDefault="00D12267" w:rsidP="00D12267">
      <w:pPr>
        <w:rPr>
          <w:sz w:val="20"/>
          <w:szCs w:val="20"/>
        </w:rPr>
      </w:pPr>
      <w:r>
        <w:rPr>
          <w:rFonts w:ascii="Arial" w:eastAsia="Arial" w:hAnsi="Arial" w:cs="Arial"/>
          <w:b/>
          <w:bCs/>
          <w:sz w:val="24"/>
          <w:szCs w:val="24"/>
        </w:rPr>
        <w:t>Сервис:</w:t>
      </w:r>
    </w:p>
    <w:p w:rsidR="00D12267" w:rsidRDefault="00D12267" w:rsidP="00D12267">
      <w:pPr>
        <w:spacing w:line="330" w:lineRule="exact"/>
        <w:rPr>
          <w:sz w:val="20"/>
          <w:szCs w:val="20"/>
        </w:rPr>
      </w:pPr>
    </w:p>
    <w:p w:rsidR="00D12267" w:rsidRDefault="00D12267" w:rsidP="00D12267">
      <w:pPr>
        <w:numPr>
          <w:ilvl w:val="0"/>
          <w:numId w:val="11"/>
        </w:numPr>
        <w:tabs>
          <w:tab w:val="left" w:pos="720"/>
        </w:tabs>
        <w:spacing w:line="255" w:lineRule="auto"/>
        <w:ind w:left="720" w:hanging="368"/>
        <w:jc w:val="both"/>
        <w:rPr>
          <w:rFonts w:ascii="Arial" w:eastAsia="Arial" w:hAnsi="Arial" w:cs="Arial"/>
          <w:sz w:val="24"/>
          <w:szCs w:val="24"/>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4C766C" w:rsidRDefault="004C766C" w:rsidP="00D12267">
      <w:pPr>
        <w:tabs>
          <w:tab w:val="left" w:pos="287"/>
        </w:tabs>
        <w:spacing w:line="287" w:lineRule="auto"/>
        <w:ind w:left="309" w:right="180"/>
        <w:jc w:val="both"/>
        <w:rPr>
          <w:rFonts w:eastAsia="Times New Roman"/>
          <w:sz w:val="18"/>
          <w:szCs w:val="18"/>
        </w:rPr>
      </w:pPr>
    </w:p>
    <w:p w:rsidR="004C766C" w:rsidRDefault="004C766C">
      <w:pPr>
        <w:spacing w:line="200" w:lineRule="exact"/>
        <w:rPr>
          <w:sz w:val="20"/>
          <w:szCs w:val="20"/>
        </w:rPr>
      </w:pPr>
    </w:p>
    <w:p w:rsidR="004C766C" w:rsidRDefault="004C766C">
      <w:pPr>
        <w:spacing w:line="229" w:lineRule="exact"/>
        <w:rPr>
          <w:sz w:val="20"/>
          <w:szCs w:val="20"/>
        </w:rPr>
      </w:pPr>
    </w:p>
    <w:p w:rsidR="004C766C" w:rsidRDefault="00FB7154">
      <w:pPr>
        <w:tabs>
          <w:tab w:val="left" w:pos="1688"/>
          <w:tab w:val="left" w:pos="3308"/>
          <w:tab w:val="left" w:pos="4268"/>
          <w:tab w:val="left" w:pos="6488"/>
          <w:tab w:val="left" w:pos="6848"/>
          <w:tab w:val="left" w:pos="8968"/>
          <w:tab w:val="left" w:pos="9328"/>
        </w:tabs>
        <w:ind w:left="9"/>
        <w:rPr>
          <w:sz w:val="20"/>
          <w:szCs w:val="20"/>
        </w:rPr>
      </w:pPr>
      <w:r>
        <w:rPr>
          <w:rFonts w:ascii="Arial" w:eastAsia="Arial" w:hAnsi="Arial" w:cs="Arial"/>
          <w:b/>
          <w:bCs/>
          <w:sz w:val="24"/>
          <w:szCs w:val="24"/>
        </w:rPr>
        <w:t>ВНИМАНИЕ!</w:t>
      </w:r>
      <w:r>
        <w:rPr>
          <w:sz w:val="20"/>
          <w:szCs w:val="20"/>
        </w:rPr>
        <w:tab/>
      </w:r>
      <w:r>
        <w:rPr>
          <w:rFonts w:ascii="Arial" w:eastAsia="Arial" w:hAnsi="Arial" w:cs="Arial"/>
          <w:sz w:val="24"/>
          <w:szCs w:val="24"/>
        </w:rPr>
        <w:t>Применение</w:t>
      </w:r>
      <w:r>
        <w:rPr>
          <w:rFonts w:ascii="Arial" w:eastAsia="Arial" w:hAnsi="Arial" w:cs="Arial"/>
          <w:sz w:val="24"/>
          <w:szCs w:val="24"/>
        </w:rPr>
        <w:tab/>
        <w:t>любых</w:t>
      </w:r>
      <w:r>
        <w:rPr>
          <w:rFonts w:ascii="Arial" w:eastAsia="Arial" w:hAnsi="Arial" w:cs="Arial"/>
          <w:sz w:val="24"/>
          <w:szCs w:val="24"/>
        </w:rPr>
        <w:tab/>
        <w:t>принадлежностей</w:t>
      </w:r>
      <w:r>
        <w:rPr>
          <w:rFonts w:ascii="Arial" w:eastAsia="Arial" w:hAnsi="Arial" w:cs="Arial"/>
          <w:sz w:val="24"/>
          <w:szCs w:val="24"/>
        </w:rPr>
        <w:tab/>
        <w:t>и</w:t>
      </w:r>
      <w:r>
        <w:rPr>
          <w:rFonts w:ascii="Arial" w:eastAsia="Arial" w:hAnsi="Arial" w:cs="Arial"/>
          <w:sz w:val="24"/>
          <w:szCs w:val="24"/>
        </w:rPr>
        <w:tab/>
        <w:t>приспособлений,</w:t>
      </w:r>
      <w:r>
        <w:rPr>
          <w:rFonts w:ascii="Arial" w:eastAsia="Arial" w:hAnsi="Arial" w:cs="Arial"/>
          <w:sz w:val="24"/>
          <w:szCs w:val="24"/>
        </w:rPr>
        <w:tab/>
        <w:t>а</w:t>
      </w:r>
      <w:r>
        <w:rPr>
          <w:sz w:val="20"/>
          <w:szCs w:val="20"/>
        </w:rPr>
        <w:tab/>
      </w:r>
      <w:r>
        <w:rPr>
          <w:rFonts w:ascii="Arial" w:eastAsia="Arial" w:hAnsi="Arial" w:cs="Arial"/>
          <w:sz w:val="23"/>
          <w:szCs w:val="23"/>
        </w:rPr>
        <w:t>также</w:t>
      </w:r>
    </w:p>
    <w:p w:rsidR="004C766C" w:rsidRDefault="004C766C">
      <w:pPr>
        <w:spacing w:line="45" w:lineRule="exact"/>
        <w:rPr>
          <w:sz w:val="20"/>
          <w:szCs w:val="20"/>
        </w:rPr>
      </w:pPr>
    </w:p>
    <w:p w:rsidR="004C766C" w:rsidRDefault="00FB7154">
      <w:pPr>
        <w:spacing w:line="313" w:lineRule="auto"/>
        <w:ind w:left="9" w:right="180"/>
        <w:rPr>
          <w:sz w:val="20"/>
          <w:szCs w:val="20"/>
        </w:rPr>
      </w:pPr>
      <w:r>
        <w:rPr>
          <w:rFonts w:ascii="Arial" w:eastAsia="Arial" w:hAnsi="Arial" w:cs="Arial"/>
          <w:sz w:val="24"/>
          <w:szCs w:val="24"/>
        </w:rPr>
        <w:t>выполнение любых операций помимо тех, что рекомендованы данным руководством, может привести к травме или поломке инструмента.</w:t>
      </w:r>
    </w:p>
    <w:p w:rsidR="004C766C" w:rsidRDefault="004C766C">
      <w:pPr>
        <w:spacing w:line="210" w:lineRule="exact"/>
        <w:rPr>
          <w:sz w:val="20"/>
          <w:szCs w:val="20"/>
        </w:rPr>
      </w:pPr>
    </w:p>
    <w:p w:rsidR="004C766C" w:rsidRDefault="00FB7154">
      <w:pPr>
        <w:ind w:left="29"/>
        <w:rPr>
          <w:sz w:val="20"/>
          <w:szCs w:val="20"/>
        </w:rPr>
      </w:pPr>
      <w:r>
        <w:rPr>
          <w:rFonts w:ascii="Arial" w:eastAsia="Arial" w:hAnsi="Arial" w:cs="Arial"/>
          <w:b/>
          <w:bCs/>
          <w:sz w:val="24"/>
          <w:szCs w:val="24"/>
        </w:rPr>
        <w:t>Двойная изоляция:</w:t>
      </w:r>
    </w:p>
    <w:p w:rsidR="004C766C" w:rsidRDefault="004C766C">
      <w:pPr>
        <w:spacing w:line="23" w:lineRule="exact"/>
        <w:rPr>
          <w:sz w:val="20"/>
          <w:szCs w:val="20"/>
        </w:rPr>
      </w:pPr>
    </w:p>
    <w:p w:rsidR="004C766C" w:rsidRDefault="00FB7154">
      <w:pPr>
        <w:spacing w:line="270" w:lineRule="auto"/>
        <w:ind w:left="29" w:right="20"/>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4C766C" w:rsidRDefault="004C766C">
      <w:pPr>
        <w:spacing w:line="243" w:lineRule="exact"/>
        <w:rPr>
          <w:sz w:val="20"/>
          <w:szCs w:val="20"/>
        </w:rPr>
      </w:pPr>
    </w:p>
    <w:p w:rsidR="004C766C" w:rsidRDefault="00FB7154">
      <w:pPr>
        <w:spacing w:line="275" w:lineRule="auto"/>
        <w:ind w:left="29"/>
        <w:jc w:val="both"/>
        <w:rPr>
          <w:sz w:val="20"/>
          <w:szCs w:val="20"/>
        </w:rPr>
      </w:pPr>
      <w:r>
        <w:rPr>
          <w:rFonts w:ascii="Arial" w:eastAsia="Arial" w:hAnsi="Arial" w:cs="Arial"/>
          <w:b/>
          <w:bCs/>
          <w:sz w:val="24"/>
          <w:szCs w:val="24"/>
        </w:rP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4C766C" w:rsidRDefault="004C766C">
      <w:pPr>
        <w:spacing w:line="200" w:lineRule="exact"/>
        <w:rPr>
          <w:sz w:val="20"/>
          <w:szCs w:val="20"/>
        </w:rPr>
      </w:pPr>
    </w:p>
    <w:p w:rsidR="004C766C" w:rsidRDefault="004C766C">
      <w:pPr>
        <w:spacing w:line="204" w:lineRule="exact"/>
        <w:rPr>
          <w:sz w:val="20"/>
          <w:szCs w:val="20"/>
        </w:rPr>
      </w:pPr>
    </w:p>
    <w:p w:rsidR="00D12267" w:rsidRDefault="00D12267" w:rsidP="00D12267">
      <w:pPr>
        <w:rPr>
          <w:sz w:val="20"/>
          <w:szCs w:val="20"/>
        </w:rPr>
      </w:pPr>
      <w:r>
        <w:rPr>
          <w:rFonts w:ascii="Arial" w:eastAsia="Arial" w:hAnsi="Arial" w:cs="Arial"/>
          <w:b/>
          <w:bCs/>
          <w:sz w:val="24"/>
          <w:szCs w:val="24"/>
          <w:u w:val="single"/>
        </w:rPr>
        <w:t>ПРАВИЛА ТЕХНИКИ БЕЗОПАСНОСТИ ДЛЯ АККУМУЛЯТОРНЫХ ДРЕЛЕЙ</w:t>
      </w:r>
    </w:p>
    <w:p w:rsidR="004C766C" w:rsidRDefault="004C766C">
      <w:pPr>
        <w:spacing w:line="20" w:lineRule="exact"/>
        <w:rPr>
          <w:sz w:val="20"/>
          <w:szCs w:val="20"/>
        </w:rPr>
      </w:pPr>
    </w:p>
    <w:p w:rsidR="004C766C" w:rsidRDefault="004C766C">
      <w:pPr>
        <w:spacing w:line="399" w:lineRule="exact"/>
        <w:rPr>
          <w:sz w:val="20"/>
          <w:szCs w:val="20"/>
        </w:rPr>
      </w:pPr>
    </w:p>
    <w:p w:rsidR="004C766C" w:rsidRPr="00D12267" w:rsidRDefault="00FB7154" w:rsidP="00D12267">
      <w:pPr>
        <w:tabs>
          <w:tab w:val="left" w:pos="268"/>
          <w:tab w:val="left" w:pos="5812"/>
        </w:tabs>
        <w:ind w:left="9"/>
        <w:rPr>
          <w:sz w:val="24"/>
          <w:szCs w:val="24"/>
        </w:rPr>
      </w:pPr>
      <w:r w:rsidRPr="00D12267">
        <w:rPr>
          <w:rFonts w:eastAsia="Times New Roman"/>
          <w:sz w:val="24"/>
          <w:szCs w:val="24"/>
        </w:rPr>
        <w:t>•</w:t>
      </w:r>
      <w:r>
        <w:rPr>
          <w:sz w:val="20"/>
          <w:szCs w:val="20"/>
        </w:rPr>
        <w:tab/>
      </w:r>
      <w:r w:rsidRPr="00D12267">
        <w:rPr>
          <w:rFonts w:ascii="Arial" w:eastAsia="Arial" w:hAnsi="Arial" w:cs="Arial"/>
          <w:sz w:val="24"/>
          <w:szCs w:val="24"/>
        </w:rPr>
        <w:t>Перед работой убедитесь, что обрабатываемый</w:t>
      </w:r>
      <w:r w:rsidRPr="00D12267">
        <w:rPr>
          <w:sz w:val="24"/>
          <w:szCs w:val="24"/>
        </w:rPr>
        <w:tab/>
      </w:r>
      <w:r w:rsidRPr="00D12267">
        <w:rPr>
          <w:rFonts w:ascii="Arial" w:eastAsia="Arial" w:hAnsi="Arial" w:cs="Arial"/>
          <w:sz w:val="24"/>
          <w:szCs w:val="24"/>
        </w:rPr>
        <w:t>объект</w:t>
      </w:r>
      <w:r w:rsidR="00D12267" w:rsidRPr="00D12267">
        <w:rPr>
          <w:sz w:val="24"/>
          <w:szCs w:val="24"/>
        </w:rPr>
        <w:t xml:space="preserve">  </w:t>
      </w:r>
      <w:r w:rsidRPr="00D12267">
        <w:rPr>
          <w:rFonts w:ascii="Arial" w:eastAsia="Arial" w:hAnsi="Arial" w:cs="Arial"/>
          <w:sz w:val="24"/>
          <w:szCs w:val="24"/>
        </w:rPr>
        <w:t>надежно</w:t>
      </w:r>
      <w:r w:rsidR="00D12267" w:rsidRPr="00D12267">
        <w:rPr>
          <w:sz w:val="24"/>
          <w:szCs w:val="24"/>
        </w:rPr>
        <w:t xml:space="preserve"> </w:t>
      </w:r>
      <w:r w:rsidRPr="00D12267">
        <w:rPr>
          <w:rFonts w:ascii="Arial" w:eastAsia="Arial" w:hAnsi="Arial" w:cs="Arial"/>
          <w:sz w:val="24"/>
          <w:szCs w:val="24"/>
        </w:rPr>
        <w:t>зафиксирован.</w:t>
      </w:r>
    </w:p>
    <w:p w:rsidR="004C766C" w:rsidRPr="00D12267" w:rsidRDefault="004C766C">
      <w:pPr>
        <w:spacing w:line="43" w:lineRule="exact"/>
        <w:rPr>
          <w:sz w:val="24"/>
          <w:szCs w:val="24"/>
        </w:rPr>
      </w:pPr>
    </w:p>
    <w:p w:rsidR="004C766C" w:rsidRPr="00D12267" w:rsidRDefault="00FB7154">
      <w:pPr>
        <w:numPr>
          <w:ilvl w:val="0"/>
          <w:numId w:val="12"/>
        </w:numPr>
        <w:tabs>
          <w:tab w:val="left" w:pos="289"/>
        </w:tabs>
        <w:ind w:left="289" w:hanging="279"/>
        <w:rPr>
          <w:rFonts w:eastAsia="Times New Roman"/>
          <w:sz w:val="24"/>
          <w:szCs w:val="24"/>
        </w:rPr>
      </w:pPr>
      <w:r w:rsidRPr="00D12267">
        <w:rPr>
          <w:rFonts w:ascii="Arial" w:eastAsia="Arial" w:hAnsi="Arial" w:cs="Arial"/>
          <w:sz w:val="24"/>
          <w:szCs w:val="24"/>
        </w:rPr>
        <w:t>В зоне сверления не должно быть электропроводки, труб или коммуникаций.</w:t>
      </w:r>
    </w:p>
    <w:p w:rsidR="00D12267" w:rsidRPr="00D12267" w:rsidRDefault="00FB7154" w:rsidP="00D12267">
      <w:pPr>
        <w:numPr>
          <w:ilvl w:val="0"/>
          <w:numId w:val="12"/>
        </w:numPr>
        <w:tabs>
          <w:tab w:val="left" w:pos="289"/>
        </w:tabs>
        <w:ind w:left="289" w:hanging="279"/>
        <w:rPr>
          <w:rFonts w:eastAsia="Times New Roman"/>
          <w:sz w:val="24"/>
          <w:szCs w:val="24"/>
        </w:rPr>
      </w:pPr>
      <w:r w:rsidRPr="00D12267">
        <w:rPr>
          <w:rFonts w:ascii="Arial" w:eastAsia="Arial" w:hAnsi="Arial" w:cs="Arial"/>
          <w:sz w:val="24"/>
          <w:szCs w:val="24"/>
        </w:rPr>
        <w:t>Избегайте непреднамерен</w:t>
      </w:r>
      <w:r w:rsidR="00D12267" w:rsidRPr="00D12267">
        <w:rPr>
          <w:rFonts w:ascii="Arial" w:eastAsia="Arial" w:hAnsi="Arial" w:cs="Arial"/>
          <w:sz w:val="24"/>
          <w:szCs w:val="24"/>
        </w:rPr>
        <w:t>ного нажатия на выключатель при Избегайте непреднамеренного нажатия на выключатель при перемещении инструмента вдоль тела и при подключении аккумулятора к инструменту.</w:t>
      </w:r>
    </w:p>
    <w:p w:rsidR="004C766C" w:rsidRPr="00D12267" w:rsidRDefault="00D12267" w:rsidP="00D12267">
      <w:pPr>
        <w:numPr>
          <w:ilvl w:val="0"/>
          <w:numId w:val="12"/>
        </w:numPr>
        <w:tabs>
          <w:tab w:val="left" w:pos="289"/>
        </w:tabs>
        <w:ind w:left="289" w:hanging="279"/>
        <w:rPr>
          <w:rFonts w:eastAsia="Times New Roman"/>
          <w:sz w:val="24"/>
          <w:szCs w:val="24"/>
        </w:rPr>
      </w:pPr>
      <w:r w:rsidRPr="00D12267">
        <w:rPr>
          <w:rFonts w:ascii="Arial" w:eastAsia="Arial" w:hAnsi="Arial" w:cs="Arial"/>
          <w:sz w:val="24"/>
          <w:szCs w:val="24"/>
        </w:rPr>
        <w:t>Не закрывайте вентиляционные отверстия инструмента и не допускайте их засорения.</w:t>
      </w:r>
    </w:p>
    <w:p w:rsidR="004C766C" w:rsidRPr="00D12267" w:rsidRDefault="00FB7154">
      <w:pPr>
        <w:numPr>
          <w:ilvl w:val="0"/>
          <w:numId w:val="12"/>
        </w:numPr>
        <w:tabs>
          <w:tab w:val="left" w:pos="289"/>
        </w:tabs>
        <w:ind w:left="289" w:hanging="279"/>
        <w:rPr>
          <w:rFonts w:eastAsia="Times New Roman"/>
          <w:sz w:val="24"/>
          <w:szCs w:val="24"/>
        </w:rPr>
      </w:pPr>
      <w:r w:rsidRPr="00D12267">
        <w:rPr>
          <w:rFonts w:ascii="Arial" w:eastAsia="Arial" w:hAnsi="Arial" w:cs="Arial"/>
          <w:sz w:val="24"/>
          <w:szCs w:val="24"/>
        </w:rPr>
        <w:t>При заклинивании сверла немедленно выключите инструмент.</w:t>
      </w:r>
    </w:p>
    <w:p w:rsidR="004C766C" w:rsidRPr="00D12267" w:rsidRDefault="00FB7154">
      <w:pPr>
        <w:numPr>
          <w:ilvl w:val="0"/>
          <w:numId w:val="13"/>
        </w:numPr>
        <w:tabs>
          <w:tab w:val="left" w:pos="279"/>
        </w:tabs>
        <w:spacing w:line="277" w:lineRule="auto"/>
        <w:ind w:left="299" w:right="1460" w:hanging="299"/>
        <w:rPr>
          <w:rFonts w:eastAsia="Times New Roman"/>
          <w:sz w:val="24"/>
          <w:szCs w:val="24"/>
        </w:rPr>
      </w:pPr>
      <w:bookmarkStart w:id="5" w:name="page8"/>
      <w:bookmarkEnd w:id="5"/>
      <w:r w:rsidRPr="00D12267">
        <w:rPr>
          <w:rFonts w:ascii="Arial" w:eastAsia="Arial" w:hAnsi="Arial" w:cs="Arial"/>
          <w:sz w:val="24"/>
          <w:szCs w:val="24"/>
        </w:rPr>
        <w:t>Аккумулятор должен быть отсоединен от инструмента: если инструмент не используется, при проведении техобслуживания инструмента.</w:t>
      </w:r>
    </w:p>
    <w:p w:rsidR="004C766C" w:rsidRPr="00D12267" w:rsidRDefault="00FB7154">
      <w:pPr>
        <w:numPr>
          <w:ilvl w:val="0"/>
          <w:numId w:val="13"/>
        </w:numPr>
        <w:tabs>
          <w:tab w:val="left" w:pos="264"/>
        </w:tabs>
        <w:spacing w:line="276" w:lineRule="auto"/>
        <w:ind w:left="299" w:right="260" w:hanging="299"/>
        <w:rPr>
          <w:rFonts w:eastAsia="Times New Roman"/>
          <w:sz w:val="24"/>
          <w:szCs w:val="24"/>
        </w:rPr>
      </w:pPr>
      <w:r w:rsidRPr="00D12267">
        <w:rPr>
          <w:rFonts w:ascii="Arial" w:eastAsia="Arial" w:hAnsi="Arial" w:cs="Arial"/>
          <w:sz w:val="24"/>
          <w:szCs w:val="24"/>
        </w:rPr>
        <w:t>При смене принадлежностей поставьте переключатель направления вращения в среднее положение (при этом выключатель будет заблокирован).</w:t>
      </w:r>
    </w:p>
    <w:p w:rsidR="004C766C" w:rsidRPr="00D12267" w:rsidRDefault="00FB7154">
      <w:pPr>
        <w:numPr>
          <w:ilvl w:val="0"/>
          <w:numId w:val="13"/>
        </w:numPr>
        <w:tabs>
          <w:tab w:val="left" w:pos="264"/>
        </w:tabs>
        <w:spacing w:line="276" w:lineRule="auto"/>
        <w:ind w:left="299" w:right="80" w:hanging="299"/>
        <w:rPr>
          <w:rFonts w:eastAsia="Times New Roman"/>
          <w:sz w:val="24"/>
          <w:szCs w:val="24"/>
        </w:rPr>
      </w:pPr>
      <w:r w:rsidRPr="00D12267">
        <w:rPr>
          <w:rFonts w:ascii="Arial" w:eastAsia="Arial" w:hAnsi="Arial" w:cs="Arial"/>
          <w:sz w:val="24"/>
          <w:szCs w:val="24"/>
        </w:rPr>
        <w:lastRenderedPageBreak/>
        <w:t>Не подключайте зарядное устройство к сети электропитания через слишком длинный удлинитель.</w:t>
      </w:r>
    </w:p>
    <w:p w:rsidR="004C766C" w:rsidRPr="00D12267" w:rsidRDefault="00FB7154">
      <w:pPr>
        <w:numPr>
          <w:ilvl w:val="0"/>
          <w:numId w:val="13"/>
        </w:numPr>
        <w:tabs>
          <w:tab w:val="left" w:pos="264"/>
        </w:tabs>
        <w:spacing w:line="276" w:lineRule="auto"/>
        <w:ind w:left="299" w:right="180" w:hanging="299"/>
        <w:rPr>
          <w:rFonts w:eastAsia="Times New Roman"/>
          <w:sz w:val="24"/>
          <w:szCs w:val="24"/>
        </w:rPr>
      </w:pPr>
      <w:r w:rsidRPr="00D12267">
        <w:rPr>
          <w:rFonts w:ascii="Arial" w:eastAsia="Arial" w:hAnsi="Arial" w:cs="Arial"/>
          <w:sz w:val="24"/>
          <w:szCs w:val="24"/>
        </w:rPr>
        <w:t>Зарядное устройство предназначено только для зарядки аккумулятора данного инструмента. В целях Вашей безопасности не рекомендуем использовать его для зарядки иных батарей. По этой же причине для зарядки данного аккумулятора не следует пользоваться иными зарядными устройствами.</w:t>
      </w:r>
    </w:p>
    <w:p w:rsidR="004C766C" w:rsidRPr="00D12267" w:rsidRDefault="004C766C">
      <w:pPr>
        <w:spacing w:line="2" w:lineRule="exact"/>
        <w:rPr>
          <w:rFonts w:eastAsia="Times New Roman"/>
          <w:sz w:val="24"/>
          <w:szCs w:val="24"/>
        </w:rPr>
      </w:pPr>
    </w:p>
    <w:p w:rsidR="004C766C" w:rsidRPr="00D12267" w:rsidRDefault="00FB7154">
      <w:pPr>
        <w:numPr>
          <w:ilvl w:val="0"/>
          <w:numId w:val="13"/>
        </w:numPr>
        <w:tabs>
          <w:tab w:val="left" w:pos="264"/>
        </w:tabs>
        <w:spacing w:line="276" w:lineRule="auto"/>
        <w:ind w:left="299" w:right="260" w:hanging="299"/>
        <w:rPr>
          <w:rFonts w:eastAsia="Times New Roman"/>
          <w:sz w:val="24"/>
          <w:szCs w:val="24"/>
        </w:rPr>
      </w:pPr>
      <w:r w:rsidRPr="00D12267">
        <w:rPr>
          <w:rFonts w:ascii="Arial" w:eastAsia="Arial" w:hAnsi="Arial" w:cs="Arial"/>
          <w:sz w:val="24"/>
          <w:szCs w:val="24"/>
        </w:rPr>
        <w:t>Перед зарядкой аккумулятора убедитесь, что напряжение зарядного устройства совпадает с напряжением сети питания.</w:t>
      </w:r>
    </w:p>
    <w:p w:rsidR="004C766C" w:rsidRPr="00D12267" w:rsidRDefault="00FB7154">
      <w:pPr>
        <w:numPr>
          <w:ilvl w:val="0"/>
          <w:numId w:val="13"/>
        </w:numPr>
        <w:tabs>
          <w:tab w:val="left" w:pos="320"/>
        </w:tabs>
        <w:spacing w:line="275" w:lineRule="auto"/>
        <w:ind w:left="299" w:hanging="299"/>
        <w:jc w:val="both"/>
        <w:rPr>
          <w:rFonts w:eastAsia="Times New Roman"/>
          <w:sz w:val="24"/>
          <w:szCs w:val="24"/>
        </w:rPr>
      </w:pPr>
      <w:r w:rsidRPr="00D12267">
        <w:rPr>
          <w:rFonts w:ascii="Arial" w:eastAsia="Arial" w:hAnsi="Arial" w:cs="Arial"/>
          <w:sz w:val="24"/>
          <w:szCs w:val="24"/>
        </w:rPr>
        <w:t>Необходимо отключать зарядное устройство от сети электропитания: когда оно не используется, в процессе его технического обслуживания; перед подключением или отключением от него аккумулятора.</w:t>
      </w:r>
    </w:p>
    <w:p w:rsidR="004C766C" w:rsidRPr="00D12267" w:rsidRDefault="00FB7154">
      <w:pPr>
        <w:numPr>
          <w:ilvl w:val="0"/>
          <w:numId w:val="13"/>
        </w:numPr>
        <w:tabs>
          <w:tab w:val="left" w:pos="267"/>
        </w:tabs>
        <w:spacing w:line="277" w:lineRule="auto"/>
        <w:ind w:left="299" w:right="60" w:hanging="299"/>
        <w:jc w:val="both"/>
        <w:rPr>
          <w:rFonts w:eastAsia="Times New Roman"/>
          <w:sz w:val="24"/>
          <w:szCs w:val="24"/>
        </w:rPr>
      </w:pPr>
      <w:r w:rsidRPr="00D12267">
        <w:rPr>
          <w:rFonts w:ascii="Arial" w:eastAsia="Arial" w:hAnsi="Arial" w:cs="Arial"/>
          <w:sz w:val="24"/>
          <w:szCs w:val="24"/>
        </w:rPr>
        <w:t>Проводите зарядку аккумулятора при температуре +10°С - +40°С. Заряд аккумулятора под дождём, во влажных помещениях, вблизи легковоспламеняющихся веществ запрещен.</w:t>
      </w:r>
    </w:p>
    <w:p w:rsidR="004C766C" w:rsidRPr="00D12267" w:rsidRDefault="00FB7154">
      <w:pPr>
        <w:numPr>
          <w:ilvl w:val="0"/>
          <w:numId w:val="13"/>
        </w:numPr>
        <w:tabs>
          <w:tab w:val="left" w:pos="267"/>
        </w:tabs>
        <w:spacing w:line="276" w:lineRule="auto"/>
        <w:ind w:left="299" w:right="280" w:hanging="299"/>
        <w:rPr>
          <w:rFonts w:eastAsia="Times New Roman"/>
          <w:sz w:val="24"/>
          <w:szCs w:val="24"/>
        </w:rPr>
      </w:pPr>
      <w:r w:rsidRPr="00D12267">
        <w:rPr>
          <w:rFonts w:ascii="Arial" w:eastAsia="Arial" w:hAnsi="Arial" w:cs="Arial"/>
          <w:sz w:val="24"/>
          <w:szCs w:val="24"/>
        </w:rPr>
        <w:t>В процессе работы аккумулятор нагревается. Запрещается заряжать нагретый аккумулятор.</w:t>
      </w:r>
    </w:p>
    <w:p w:rsidR="004C766C" w:rsidRPr="00D12267" w:rsidRDefault="004C766C">
      <w:pPr>
        <w:spacing w:line="1" w:lineRule="exact"/>
        <w:rPr>
          <w:rFonts w:eastAsia="Times New Roman"/>
          <w:sz w:val="24"/>
          <w:szCs w:val="24"/>
        </w:rPr>
      </w:pPr>
    </w:p>
    <w:p w:rsidR="004C766C" w:rsidRPr="00D12267" w:rsidRDefault="00FB7154">
      <w:pPr>
        <w:numPr>
          <w:ilvl w:val="0"/>
          <w:numId w:val="13"/>
        </w:numPr>
        <w:tabs>
          <w:tab w:val="left" w:pos="264"/>
        </w:tabs>
        <w:spacing w:line="278" w:lineRule="auto"/>
        <w:ind w:left="299" w:right="80" w:hanging="299"/>
        <w:rPr>
          <w:rFonts w:eastAsia="Times New Roman"/>
          <w:sz w:val="24"/>
          <w:szCs w:val="24"/>
        </w:rPr>
      </w:pPr>
      <w:r w:rsidRPr="00D12267">
        <w:rPr>
          <w:rFonts w:ascii="Arial" w:eastAsia="Arial" w:hAnsi="Arial" w:cs="Arial"/>
          <w:sz w:val="24"/>
          <w:szCs w:val="24"/>
        </w:rPr>
        <w:t>Следите за тем, чтобы вентиляционные отверстия зарядного устройства оставались открытыми.</w:t>
      </w:r>
    </w:p>
    <w:p w:rsidR="004C766C" w:rsidRPr="00D12267" w:rsidRDefault="00FB7154">
      <w:pPr>
        <w:numPr>
          <w:ilvl w:val="0"/>
          <w:numId w:val="13"/>
        </w:numPr>
        <w:tabs>
          <w:tab w:val="left" w:pos="264"/>
        </w:tabs>
        <w:spacing w:line="276" w:lineRule="auto"/>
        <w:ind w:left="299" w:right="260" w:hanging="299"/>
        <w:rPr>
          <w:rFonts w:eastAsia="Times New Roman"/>
          <w:sz w:val="24"/>
          <w:szCs w:val="24"/>
        </w:rPr>
      </w:pPr>
      <w:r w:rsidRPr="00D12267">
        <w:rPr>
          <w:rFonts w:ascii="Arial" w:eastAsia="Arial" w:hAnsi="Arial" w:cs="Arial"/>
          <w:sz w:val="24"/>
          <w:szCs w:val="24"/>
        </w:rPr>
        <w:t>При отключении вилки зарядного устройства из розетки не прилагайте физического усилия к шнуру питания. Это может привести к его повреждению.</w:t>
      </w:r>
    </w:p>
    <w:p w:rsidR="004C766C" w:rsidRPr="00D12267" w:rsidRDefault="004C766C">
      <w:pPr>
        <w:spacing w:line="1" w:lineRule="exact"/>
        <w:rPr>
          <w:rFonts w:eastAsia="Times New Roman"/>
          <w:sz w:val="24"/>
          <w:szCs w:val="24"/>
        </w:rPr>
      </w:pPr>
    </w:p>
    <w:p w:rsidR="004C766C" w:rsidRPr="00D12267" w:rsidRDefault="00FB7154">
      <w:pPr>
        <w:numPr>
          <w:ilvl w:val="0"/>
          <w:numId w:val="13"/>
        </w:numPr>
        <w:tabs>
          <w:tab w:val="left" w:pos="264"/>
        </w:tabs>
        <w:spacing w:line="275" w:lineRule="auto"/>
        <w:ind w:left="299" w:right="260" w:hanging="299"/>
        <w:rPr>
          <w:rFonts w:eastAsia="Times New Roman"/>
          <w:sz w:val="24"/>
          <w:szCs w:val="24"/>
        </w:rPr>
      </w:pPr>
      <w:r w:rsidRPr="00D12267">
        <w:rPr>
          <w:rFonts w:ascii="Arial" w:eastAsia="Arial" w:hAnsi="Arial" w:cs="Arial"/>
          <w:sz w:val="24"/>
          <w:szCs w:val="24"/>
        </w:rPr>
        <w:t>В случае неисправности или износа шнура питания зарядного устройства его необходимо заменить на новый.</w:t>
      </w:r>
    </w:p>
    <w:p w:rsidR="004C766C" w:rsidRPr="00D12267" w:rsidRDefault="004C766C">
      <w:pPr>
        <w:spacing w:line="1" w:lineRule="exact"/>
        <w:rPr>
          <w:rFonts w:eastAsia="Times New Roman"/>
          <w:sz w:val="24"/>
          <w:szCs w:val="24"/>
        </w:rPr>
      </w:pPr>
    </w:p>
    <w:p w:rsidR="004C766C" w:rsidRPr="00D12267" w:rsidRDefault="00FB7154">
      <w:pPr>
        <w:numPr>
          <w:ilvl w:val="0"/>
          <w:numId w:val="13"/>
        </w:numPr>
        <w:tabs>
          <w:tab w:val="left" w:pos="246"/>
        </w:tabs>
        <w:spacing w:line="275" w:lineRule="auto"/>
        <w:ind w:left="299" w:hanging="299"/>
        <w:jc w:val="both"/>
        <w:rPr>
          <w:rFonts w:eastAsia="Times New Roman"/>
          <w:sz w:val="24"/>
          <w:szCs w:val="24"/>
        </w:rPr>
      </w:pPr>
      <w:r w:rsidRPr="00D12267">
        <w:rPr>
          <w:rFonts w:ascii="Arial" w:eastAsia="Arial" w:hAnsi="Arial" w:cs="Arial"/>
          <w:sz w:val="24"/>
          <w:szCs w:val="24"/>
        </w:rPr>
        <w:t>Запрещается бросать аккумулятор в огонь или воду, подвергать его воздействию высоких температур. Это может привести к короткому замыканию, взрыву или выбросу в окружающую среду вредных химических веществ.</w:t>
      </w:r>
    </w:p>
    <w:p w:rsidR="004C766C" w:rsidRPr="00D12267" w:rsidRDefault="004C766C">
      <w:pPr>
        <w:spacing w:line="2" w:lineRule="exact"/>
        <w:rPr>
          <w:rFonts w:eastAsia="Times New Roman"/>
          <w:sz w:val="24"/>
          <w:szCs w:val="24"/>
        </w:rPr>
      </w:pPr>
    </w:p>
    <w:p w:rsidR="004C766C" w:rsidRPr="00D12267" w:rsidRDefault="00FB7154">
      <w:pPr>
        <w:numPr>
          <w:ilvl w:val="0"/>
          <w:numId w:val="13"/>
        </w:numPr>
        <w:tabs>
          <w:tab w:val="left" w:pos="275"/>
        </w:tabs>
        <w:spacing w:line="277" w:lineRule="auto"/>
        <w:ind w:left="299" w:hanging="299"/>
        <w:jc w:val="both"/>
        <w:rPr>
          <w:rFonts w:eastAsia="Times New Roman"/>
          <w:sz w:val="24"/>
          <w:szCs w:val="24"/>
        </w:rPr>
      </w:pPr>
      <w:r w:rsidRPr="00D12267">
        <w:rPr>
          <w:rFonts w:ascii="Arial" w:eastAsia="Arial" w:hAnsi="Arial" w:cs="Arial"/>
          <w:sz w:val="24"/>
          <w:szCs w:val="24"/>
        </w:rPr>
        <w:t>Во избежание короткого замыкания не следует: подключать дополнительные провода к контактам аккумулятора; хранить аккумулятор вместе с небольшими металлическими предметами такими, как скрепки, монеты, метизные изделия.</w:t>
      </w:r>
    </w:p>
    <w:p w:rsidR="004C766C" w:rsidRPr="00D12267" w:rsidRDefault="004C766C">
      <w:pPr>
        <w:spacing w:line="3" w:lineRule="exact"/>
        <w:rPr>
          <w:rFonts w:eastAsia="Times New Roman"/>
          <w:sz w:val="24"/>
          <w:szCs w:val="24"/>
        </w:rPr>
      </w:pPr>
    </w:p>
    <w:p w:rsidR="004C766C" w:rsidRPr="00D12267" w:rsidRDefault="00FB7154">
      <w:pPr>
        <w:numPr>
          <w:ilvl w:val="0"/>
          <w:numId w:val="13"/>
        </w:numPr>
        <w:tabs>
          <w:tab w:val="left" w:pos="259"/>
        </w:tabs>
        <w:ind w:left="259" w:hanging="259"/>
        <w:rPr>
          <w:rFonts w:eastAsia="Times New Roman"/>
          <w:sz w:val="24"/>
          <w:szCs w:val="24"/>
        </w:rPr>
      </w:pPr>
      <w:r w:rsidRPr="00D12267">
        <w:rPr>
          <w:rFonts w:ascii="Arial" w:eastAsia="Arial" w:hAnsi="Arial" w:cs="Arial"/>
          <w:sz w:val="24"/>
          <w:szCs w:val="24"/>
        </w:rPr>
        <w:t>Хранение аккумулятора при температуре выше +45°С ведёт к его выходу из строя.</w:t>
      </w:r>
    </w:p>
    <w:p w:rsidR="004C766C" w:rsidRPr="00D12267" w:rsidRDefault="004C766C">
      <w:pPr>
        <w:spacing w:line="39" w:lineRule="exact"/>
        <w:rPr>
          <w:rFonts w:eastAsia="Times New Roman"/>
          <w:sz w:val="24"/>
          <w:szCs w:val="24"/>
        </w:rPr>
      </w:pPr>
    </w:p>
    <w:p w:rsidR="004C766C" w:rsidRPr="00D12267" w:rsidRDefault="00FB7154">
      <w:pPr>
        <w:numPr>
          <w:ilvl w:val="0"/>
          <w:numId w:val="13"/>
        </w:numPr>
        <w:tabs>
          <w:tab w:val="left" w:pos="263"/>
        </w:tabs>
        <w:spacing w:line="276" w:lineRule="auto"/>
        <w:ind w:left="299" w:right="80" w:hanging="299"/>
        <w:rPr>
          <w:rFonts w:eastAsia="Times New Roman"/>
          <w:sz w:val="24"/>
          <w:szCs w:val="24"/>
        </w:rPr>
      </w:pPr>
      <w:r w:rsidRPr="00D12267">
        <w:rPr>
          <w:rFonts w:ascii="Arial" w:eastAsia="Arial" w:hAnsi="Arial" w:cs="Arial"/>
          <w:sz w:val="24"/>
          <w:szCs w:val="24"/>
        </w:rPr>
        <w:t>В целях Вашей безопасности не рекомендуется разбирать аккумулятор и зарядное устройство или самостоятельно ремонтировать их.</w:t>
      </w:r>
    </w:p>
    <w:p w:rsidR="004C766C" w:rsidRPr="00D12267" w:rsidRDefault="004C766C">
      <w:pPr>
        <w:spacing w:line="1" w:lineRule="exact"/>
        <w:rPr>
          <w:rFonts w:eastAsia="Times New Roman"/>
          <w:sz w:val="24"/>
          <w:szCs w:val="24"/>
        </w:rPr>
      </w:pPr>
    </w:p>
    <w:p w:rsidR="004C766C" w:rsidRPr="00D12267" w:rsidRDefault="00FB7154">
      <w:pPr>
        <w:numPr>
          <w:ilvl w:val="0"/>
          <w:numId w:val="13"/>
        </w:numPr>
        <w:tabs>
          <w:tab w:val="left" w:pos="214"/>
        </w:tabs>
        <w:spacing w:line="277" w:lineRule="auto"/>
        <w:ind w:left="299" w:right="180" w:hanging="299"/>
        <w:jc w:val="both"/>
        <w:rPr>
          <w:rFonts w:eastAsia="Times New Roman"/>
          <w:sz w:val="24"/>
          <w:szCs w:val="24"/>
        </w:rPr>
      </w:pPr>
      <w:r w:rsidRPr="00D12267">
        <w:rPr>
          <w:rFonts w:ascii="Arial" w:eastAsia="Arial" w:hAnsi="Arial" w:cs="Arial"/>
          <w:sz w:val="24"/>
          <w:szCs w:val="24"/>
        </w:rPr>
        <w:t>В целях поддержания целостности инструмента и зарядного устройства запрещается снимать установленные части корпуса и винты, а также таблички и наклейки с указаниями и техническими характеристиками.</w:t>
      </w:r>
    </w:p>
    <w:p w:rsidR="004C766C" w:rsidRPr="00D12267" w:rsidRDefault="004C766C">
      <w:pPr>
        <w:spacing w:line="2" w:lineRule="exact"/>
        <w:rPr>
          <w:rFonts w:eastAsia="Times New Roman"/>
          <w:sz w:val="24"/>
          <w:szCs w:val="24"/>
        </w:rPr>
      </w:pPr>
    </w:p>
    <w:p w:rsidR="004C766C" w:rsidRPr="00D12267" w:rsidRDefault="00FB7154">
      <w:pPr>
        <w:numPr>
          <w:ilvl w:val="0"/>
          <w:numId w:val="13"/>
        </w:numPr>
        <w:tabs>
          <w:tab w:val="left" w:pos="264"/>
        </w:tabs>
        <w:spacing w:line="276" w:lineRule="auto"/>
        <w:ind w:left="299" w:right="260" w:hanging="299"/>
        <w:rPr>
          <w:rFonts w:eastAsia="Times New Roman"/>
          <w:sz w:val="24"/>
          <w:szCs w:val="24"/>
        </w:rPr>
      </w:pPr>
      <w:r w:rsidRPr="00D12267">
        <w:rPr>
          <w:rFonts w:ascii="Arial" w:eastAsia="Arial" w:hAnsi="Arial" w:cs="Arial"/>
          <w:sz w:val="24"/>
          <w:szCs w:val="24"/>
        </w:rPr>
        <w:t>Используйте зарядное устройство только при напряжении, указанном на табличке с техническими характеристиками устройства</w:t>
      </w:r>
      <w:r w:rsidRPr="00D12267">
        <w:rPr>
          <w:rFonts w:ascii="Arial" w:eastAsia="Arial" w:hAnsi="Arial" w:cs="Arial"/>
          <w:b/>
          <w:bCs/>
          <w:sz w:val="24"/>
          <w:szCs w:val="24"/>
        </w:rPr>
        <w:t>.</w:t>
      </w:r>
    </w:p>
    <w:p w:rsidR="004C766C" w:rsidRPr="00D12267" w:rsidRDefault="00FB7154">
      <w:pPr>
        <w:numPr>
          <w:ilvl w:val="0"/>
          <w:numId w:val="13"/>
        </w:numPr>
        <w:tabs>
          <w:tab w:val="left" w:pos="311"/>
        </w:tabs>
        <w:spacing w:line="288" w:lineRule="auto"/>
        <w:ind w:left="299" w:right="180" w:hanging="299"/>
        <w:jc w:val="both"/>
        <w:rPr>
          <w:rFonts w:eastAsia="Times New Roman"/>
          <w:sz w:val="24"/>
          <w:szCs w:val="24"/>
        </w:rPr>
      </w:pPr>
      <w:r w:rsidRPr="00D12267">
        <w:rPr>
          <w:rFonts w:ascii="Arial" w:eastAsia="Arial" w:hAnsi="Arial" w:cs="Arial"/>
          <w:sz w:val="24"/>
          <w:szCs w:val="24"/>
        </w:rPr>
        <w:t>При несоблюдении правил данной инструкции или температурных условий может произойти протечка аккумулятора. В случае попадания электролита из аккумулятора на кожу следует немедленно промыть ее водой. При попадании электролита в глаза промойте их водой в течение 10 минут, затем обратитесь к врачу.</w:t>
      </w:r>
    </w:p>
    <w:p w:rsidR="004C766C" w:rsidRDefault="004C766C">
      <w:pPr>
        <w:sectPr w:rsidR="004C766C">
          <w:pgSz w:w="11920" w:h="16840"/>
          <w:pgMar w:top="1096" w:right="640" w:bottom="1135" w:left="1121" w:header="0" w:footer="0" w:gutter="0"/>
          <w:cols w:space="720" w:equalWidth="0">
            <w:col w:w="10159"/>
          </w:cols>
        </w:sectPr>
      </w:pPr>
    </w:p>
    <w:p w:rsidR="004C766C" w:rsidRDefault="00FB7154">
      <w:pPr>
        <w:spacing w:line="288" w:lineRule="auto"/>
        <w:ind w:left="40"/>
        <w:jc w:val="both"/>
        <w:rPr>
          <w:sz w:val="20"/>
          <w:szCs w:val="20"/>
        </w:rPr>
      </w:pPr>
      <w:bookmarkStart w:id="6" w:name="page9"/>
      <w:bookmarkEnd w:id="6"/>
      <w:r>
        <w:rPr>
          <w:rFonts w:ascii="Arial" w:eastAsia="Arial" w:hAnsi="Arial" w:cs="Arial"/>
          <w:b/>
          <w:bCs/>
          <w:sz w:val="24"/>
          <w:szCs w:val="24"/>
        </w:rPr>
        <w:lastRenderedPageBreak/>
        <w:t xml:space="preserve">Для ввода в эксплуатацию нового аккумулятора необходимо: </w:t>
      </w:r>
      <w:r>
        <w:rPr>
          <w:rFonts w:ascii="Arial" w:eastAsia="Arial" w:hAnsi="Arial" w:cs="Arial"/>
          <w:sz w:val="24"/>
          <w:szCs w:val="24"/>
        </w:rPr>
        <w:t>полностью разрядить</w:t>
      </w:r>
      <w:r>
        <w:rPr>
          <w:rFonts w:ascii="Arial" w:eastAsia="Arial" w:hAnsi="Arial" w:cs="Arial"/>
          <w:b/>
          <w:bCs/>
          <w:sz w:val="24"/>
          <w:szCs w:val="24"/>
        </w:rPr>
        <w:t xml:space="preserve"> </w:t>
      </w:r>
      <w:r>
        <w:rPr>
          <w:rFonts w:ascii="Arial" w:eastAsia="Arial" w:hAnsi="Arial" w:cs="Arial"/>
          <w:sz w:val="24"/>
          <w:szCs w:val="24"/>
        </w:rPr>
        <w:t>аккумулятор в рабочем режиме; зарядить аккумулятор с использованием штатного зарядного устройства в течение 3-5 часов; повторить вышеуказанные (1-2) действия 3-5 раз для достижения расчетной емкости аккумулятора.</w:t>
      </w:r>
    </w:p>
    <w:p w:rsidR="004C766C" w:rsidRDefault="004C766C">
      <w:pPr>
        <w:spacing w:line="200" w:lineRule="exact"/>
        <w:rPr>
          <w:sz w:val="20"/>
          <w:szCs w:val="20"/>
        </w:rPr>
      </w:pPr>
    </w:p>
    <w:p w:rsidR="004C766C" w:rsidRDefault="004C766C">
      <w:pPr>
        <w:spacing w:line="232" w:lineRule="exact"/>
        <w:rPr>
          <w:sz w:val="20"/>
          <w:szCs w:val="20"/>
        </w:rPr>
      </w:pPr>
    </w:p>
    <w:p w:rsidR="00D12267" w:rsidRDefault="00D12267" w:rsidP="00D12267">
      <w:pPr>
        <w:rPr>
          <w:sz w:val="20"/>
          <w:szCs w:val="20"/>
        </w:rPr>
      </w:pPr>
      <w:r>
        <w:rPr>
          <w:rFonts w:ascii="Arial" w:eastAsia="Arial" w:hAnsi="Arial" w:cs="Arial"/>
          <w:b/>
          <w:bCs/>
          <w:sz w:val="24"/>
          <w:szCs w:val="24"/>
          <w:u w:val="single"/>
        </w:rPr>
        <w:t>МЕРЫ БЕЗОПАСНОСТИ ПРИ РАБОТЕ С БЛОКОМ АККУМУЛЯТОРОВ</w:t>
      </w:r>
    </w:p>
    <w:p w:rsidR="004C766C" w:rsidRDefault="004C766C">
      <w:pPr>
        <w:spacing w:line="20" w:lineRule="exact"/>
        <w:rPr>
          <w:sz w:val="20"/>
          <w:szCs w:val="20"/>
        </w:rPr>
      </w:pPr>
    </w:p>
    <w:p w:rsidR="004C766C" w:rsidRDefault="004C766C">
      <w:pPr>
        <w:spacing w:line="396" w:lineRule="exact"/>
        <w:rPr>
          <w:sz w:val="20"/>
          <w:szCs w:val="20"/>
        </w:rPr>
      </w:pPr>
    </w:p>
    <w:p w:rsidR="004C766C" w:rsidRDefault="00FB7154">
      <w:pPr>
        <w:spacing w:line="288" w:lineRule="auto"/>
        <w:ind w:left="40" w:right="180"/>
        <w:jc w:val="both"/>
        <w:rPr>
          <w:sz w:val="20"/>
          <w:szCs w:val="20"/>
        </w:rPr>
      </w:pPr>
      <w:r>
        <w:rPr>
          <w:rFonts w:ascii="Arial" w:eastAsia="Arial" w:hAnsi="Arial" w:cs="Arial"/>
          <w:sz w:val="24"/>
          <w:szCs w:val="24"/>
        </w:rPr>
        <w:t>Заряжайте аккумуляторы при температуре окружающего воздуха от 10 до 40°С. При температуре ниже 10°С может произойти сверхнормативная зарядка, что опасно. Аккумулятор не способен заряжаться при температуре выше 40°С. Оптимальная температура от 20 до 25°С. Перед зарядкой горячего аккумулятора дайте ему остыть.</w:t>
      </w:r>
    </w:p>
    <w:p w:rsidR="004C766C" w:rsidRDefault="004C766C">
      <w:pPr>
        <w:spacing w:line="200" w:lineRule="exact"/>
        <w:rPr>
          <w:sz w:val="20"/>
          <w:szCs w:val="20"/>
        </w:rPr>
      </w:pPr>
    </w:p>
    <w:p w:rsidR="004C766C" w:rsidRDefault="004C766C">
      <w:pPr>
        <w:spacing w:line="227" w:lineRule="exact"/>
        <w:rPr>
          <w:sz w:val="20"/>
          <w:szCs w:val="20"/>
        </w:rPr>
      </w:pPr>
    </w:p>
    <w:p w:rsidR="004C766C" w:rsidRDefault="00FB7154">
      <w:pPr>
        <w:spacing w:line="314" w:lineRule="auto"/>
        <w:ind w:left="40" w:right="18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Новый аккумулятор поставляется разряженным.</w:t>
      </w:r>
      <w:r>
        <w:rPr>
          <w:rFonts w:ascii="Arial" w:eastAsia="Arial" w:hAnsi="Arial" w:cs="Arial"/>
          <w:b/>
          <w:bCs/>
          <w:sz w:val="24"/>
          <w:szCs w:val="24"/>
        </w:rPr>
        <w:t xml:space="preserve"> </w:t>
      </w:r>
      <w:r>
        <w:rPr>
          <w:rFonts w:ascii="Arial" w:eastAsia="Arial" w:hAnsi="Arial" w:cs="Arial"/>
          <w:sz w:val="24"/>
          <w:szCs w:val="24"/>
        </w:rPr>
        <w:t>Необходимо полностью</w:t>
      </w:r>
      <w:r>
        <w:rPr>
          <w:rFonts w:ascii="Arial" w:eastAsia="Arial" w:hAnsi="Arial" w:cs="Arial"/>
          <w:b/>
          <w:bCs/>
          <w:sz w:val="24"/>
          <w:szCs w:val="24"/>
        </w:rPr>
        <w:t xml:space="preserve"> </w:t>
      </w:r>
      <w:r>
        <w:rPr>
          <w:rFonts w:ascii="Arial" w:eastAsia="Arial" w:hAnsi="Arial" w:cs="Arial"/>
          <w:sz w:val="24"/>
          <w:szCs w:val="24"/>
        </w:rPr>
        <w:t>зарядить аккумулятор перед первым использованием.</w:t>
      </w:r>
    </w:p>
    <w:p w:rsidR="004C766C" w:rsidRDefault="004C766C">
      <w:pPr>
        <w:spacing w:line="200" w:lineRule="exact"/>
        <w:rPr>
          <w:sz w:val="20"/>
          <w:szCs w:val="20"/>
        </w:rPr>
      </w:pPr>
    </w:p>
    <w:p w:rsidR="004C766C" w:rsidRDefault="004C766C">
      <w:pPr>
        <w:spacing w:line="202" w:lineRule="exact"/>
        <w:rPr>
          <w:sz w:val="20"/>
          <w:szCs w:val="20"/>
        </w:rPr>
      </w:pPr>
    </w:p>
    <w:p w:rsidR="004C766C" w:rsidRDefault="00FB7154">
      <w:pPr>
        <w:numPr>
          <w:ilvl w:val="0"/>
          <w:numId w:val="14"/>
        </w:numPr>
        <w:tabs>
          <w:tab w:val="left" w:pos="320"/>
        </w:tabs>
        <w:ind w:left="320" w:hanging="245"/>
        <w:rPr>
          <w:rFonts w:eastAsia="Times New Roman"/>
          <w:sz w:val="18"/>
          <w:szCs w:val="18"/>
        </w:rPr>
      </w:pPr>
      <w:r>
        <w:rPr>
          <w:rFonts w:ascii="Arial" w:eastAsia="Arial" w:hAnsi="Arial" w:cs="Arial"/>
          <w:sz w:val="24"/>
          <w:szCs w:val="24"/>
        </w:rPr>
        <w:t>Не разбирайте аккумулятор и зарядное устройство.</w:t>
      </w:r>
    </w:p>
    <w:p w:rsidR="004C766C" w:rsidRDefault="004C766C">
      <w:pPr>
        <w:spacing w:line="40" w:lineRule="exact"/>
        <w:rPr>
          <w:rFonts w:eastAsia="Times New Roman"/>
          <w:sz w:val="18"/>
          <w:szCs w:val="18"/>
        </w:rPr>
      </w:pPr>
    </w:p>
    <w:p w:rsidR="004C766C" w:rsidRDefault="00FB7154">
      <w:pPr>
        <w:numPr>
          <w:ilvl w:val="0"/>
          <w:numId w:val="14"/>
        </w:numPr>
        <w:tabs>
          <w:tab w:val="left" w:pos="342"/>
        </w:tabs>
        <w:spacing w:line="277" w:lineRule="auto"/>
        <w:ind w:left="360" w:right="180" w:hanging="285"/>
        <w:rPr>
          <w:rFonts w:eastAsia="Times New Roman"/>
          <w:sz w:val="18"/>
          <w:szCs w:val="18"/>
        </w:rPr>
      </w:pPr>
      <w:r>
        <w:rPr>
          <w:rFonts w:ascii="Arial" w:eastAsia="Arial" w:hAnsi="Arial" w:cs="Arial"/>
          <w:sz w:val="24"/>
          <w:szCs w:val="24"/>
        </w:rPr>
        <w:t>Будьте осторожны при обращении с аккумуляторами – не подвергайте их тряске и не роняйте аккумуляторы.</w:t>
      </w:r>
    </w:p>
    <w:p w:rsidR="004C766C" w:rsidRDefault="004C766C">
      <w:pPr>
        <w:spacing w:line="1" w:lineRule="exact"/>
        <w:rPr>
          <w:rFonts w:eastAsia="Times New Roman"/>
          <w:sz w:val="18"/>
          <w:szCs w:val="18"/>
        </w:rPr>
      </w:pPr>
    </w:p>
    <w:p w:rsidR="004C766C" w:rsidRDefault="00FB7154">
      <w:pPr>
        <w:numPr>
          <w:ilvl w:val="0"/>
          <w:numId w:val="14"/>
        </w:numPr>
        <w:tabs>
          <w:tab w:val="left" w:pos="314"/>
        </w:tabs>
        <w:spacing w:line="274" w:lineRule="auto"/>
        <w:ind w:left="360" w:right="180" w:hanging="285"/>
        <w:rPr>
          <w:rFonts w:eastAsia="Times New Roman"/>
          <w:sz w:val="18"/>
          <w:szCs w:val="18"/>
        </w:rPr>
      </w:pPr>
      <w:r>
        <w:rPr>
          <w:rFonts w:ascii="Arial" w:eastAsia="Arial" w:hAnsi="Arial" w:cs="Arial"/>
          <w:sz w:val="24"/>
          <w:szCs w:val="24"/>
        </w:rPr>
        <w:t>Запрещается бросать аккумулятор в огонь, даже если он разряжен, поврежден, изношен. При возгорании аккумулятор может разрушиться.</w:t>
      </w:r>
    </w:p>
    <w:p w:rsidR="004C766C" w:rsidRDefault="004C766C">
      <w:pPr>
        <w:spacing w:line="1" w:lineRule="exact"/>
        <w:rPr>
          <w:rFonts w:eastAsia="Times New Roman"/>
          <w:sz w:val="18"/>
          <w:szCs w:val="18"/>
        </w:rPr>
      </w:pPr>
    </w:p>
    <w:p w:rsidR="004C766C" w:rsidRDefault="00FB7154">
      <w:pPr>
        <w:numPr>
          <w:ilvl w:val="0"/>
          <w:numId w:val="14"/>
        </w:numPr>
        <w:tabs>
          <w:tab w:val="left" w:pos="280"/>
        </w:tabs>
        <w:ind w:left="280" w:hanging="205"/>
        <w:rPr>
          <w:rFonts w:eastAsia="Times New Roman"/>
          <w:sz w:val="18"/>
          <w:szCs w:val="18"/>
        </w:rPr>
      </w:pPr>
      <w:r>
        <w:rPr>
          <w:rFonts w:ascii="Arial" w:eastAsia="Arial" w:hAnsi="Arial" w:cs="Arial"/>
          <w:sz w:val="24"/>
          <w:szCs w:val="24"/>
        </w:rPr>
        <w:t>Избегайте  попадания  посторонних  предметов  в  вентиляционные  отверстия</w:t>
      </w:r>
    </w:p>
    <w:p w:rsidR="004C766C" w:rsidRDefault="004C766C">
      <w:pPr>
        <w:spacing w:line="42" w:lineRule="exact"/>
        <w:rPr>
          <w:rFonts w:eastAsia="Times New Roman"/>
          <w:sz w:val="18"/>
          <w:szCs w:val="18"/>
        </w:rPr>
      </w:pPr>
    </w:p>
    <w:p w:rsidR="004C766C" w:rsidRDefault="00FB7154">
      <w:pPr>
        <w:spacing w:line="276" w:lineRule="auto"/>
        <w:ind w:left="360" w:right="180"/>
        <w:jc w:val="both"/>
        <w:rPr>
          <w:rFonts w:eastAsia="Times New Roman"/>
          <w:sz w:val="18"/>
          <w:szCs w:val="18"/>
        </w:rPr>
      </w:pPr>
      <w:r>
        <w:rPr>
          <w:rFonts w:ascii="Arial" w:eastAsia="Arial" w:hAnsi="Arial" w:cs="Arial"/>
          <w:sz w:val="24"/>
          <w:szCs w:val="24"/>
        </w:rPr>
        <w:t>зарядного устройства. Попадание металлических предметов или легковоспламеняющихся веществ в вентиляционные отверстия зарядного устройства может вызвать замыкание или поломку зарядного устройства.</w:t>
      </w:r>
    </w:p>
    <w:p w:rsidR="004C766C" w:rsidRDefault="00FB7154">
      <w:pPr>
        <w:numPr>
          <w:ilvl w:val="0"/>
          <w:numId w:val="14"/>
        </w:numPr>
        <w:tabs>
          <w:tab w:val="left" w:pos="359"/>
        </w:tabs>
        <w:spacing w:line="275" w:lineRule="auto"/>
        <w:ind w:left="360" w:right="180" w:hanging="285"/>
        <w:jc w:val="both"/>
        <w:rPr>
          <w:rFonts w:eastAsia="Times New Roman"/>
          <w:sz w:val="18"/>
          <w:szCs w:val="18"/>
        </w:rPr>
      </w:pPr>
      <w:r>
        <w:rPr>
          <w:rFonts w:ascii="Arial" w:eastAsia="Arial" w:hAnsi="Arial" w:cs="Arial"/>
          <w:sz w:val="24"/>
          <w:szCs w:val="24"/>
        </w:rPr>
        <w:t>При повреждении и ненадлежащем использовании аккумулятора могут выделяться газ и жидкость. Обеспечьте приток свежего воздуха, при необходимости обратитесь</w:t>
      </w:r>
    </w:p>
    <w:p w:rsidR="004C766C" w:rsidRDefault="004C766C">
      <w:pPr>
        <w:spacing w:line="1" w:lineRule="exact"/>
        <w:rPr>
          <w:rFonts w:eastAsia="Times New Roman"/>
          <w:sz w:val="18"/>
          <w:szCs w:val="18"/>
        </w:rPr>
      </w:pPr>
    </w:p>
    <w:p w:rsidR="004C766C" w:rsidRDefault="00FB7154">
      <w:pPr>
        <w:numPr>
          <w:ilvl w:val="1"/>
          <w:numId w:val="14"/>
        </w:numPr>
        <w:tabs>
          <w:tab w:val="left" w:pos="540"/>
        </w:tabs>
        <w:ind w:left="540" w:hanging="179"/>
        <w:rPr>
          <w:rFonts w:ascii="Arial" w:eastAsia="Arial" w:hAnsi="Arial" w:cs="Arial"/>
          <w:sz w:val="24"/>
          <w:szCs w:val="24"/>
        </w:rPr>
      </w:pPr>
      <w:r>
        <w:rPr>
          <w:rFonts w:ascii="Arial" w:eastAsia="Arial" w:hAnsi="Arial" w:cs="Arial"/>
          <w:sz w:val="24"/>
          <w:szCs w:val="24"/>
        </w:rPr>
        <w:t>врачу.</w:t>
      </w:r>
    </w:p>
    <w:p w:rsidR="004C766C" w:rsidRDefault="004C766C">
      <w:pPr>
        <w:spacing w:line="40" w:lineRule="exact"/>
        <w:rPr>
          <w:rFonts w:ascii="Arial" w:eastAsia="Arial" w:hAnsi="Arial" w:cs="Arial"/>
          <w:sz w:val="24"/>
          <w:szCs w:val="24"/>
        </w:rPr>
      </w:pPr>
    </w:p>
    <w:p w:rsidR="004C766C" w:rsidRDefault="00FB7154">
      <w:pPr>
        <w:numPr>
          <w:ilvl w:val="0"/>
          <w:numId w:val="14"/>
        </w:numPr>
        <w:tabs>
          <w:tab w:val="left" w:pos="359"/>
        </w:tabs>
        <w:spacing w:line="277" w:lineRule="auto"/>
        <w:ind w:left="360" w:right="180" w:hanging="285"/>
        <w:rPr>
          <w:rFonts w:eastAsia="Times New Roman"/>
          <w:sz w:val="18"/>
          <w:szCs w:val="18"/>
        </w:rPr>
      </w:pPr>
      <w:r>
        <w:rPr>
          <w:rFonts w:ascii="Arial" w:eastAsia="Arial" w:hAnsi="Arial" w:cs="Arial"/>
          <w:sz w:val="24"/>
          <w:szCs w:val="24"/>
        </w:rPr>
        <w:t>Не храните инструмент и аккумуляторы в таких местах, где температура может достичь и превысить значение +50°С.</w:t>
      </w:r>
    </w:p>
    <w:p w:rsidR="004C766C" w:rsidRDefault="004C766C">
      <w:pPr>
        <w:spacing w:line="1" w:lineRule="exact"/>
        <w:rPr>
          <w:rFonts w:eastAsia="Times New Roman"/>
          <w:sz w:val="18"/>
          <w:szCs w:val="18"/>
        </w:rPr>
      </w:pPr>
    </w:p>
    <w:p w:rsidR="004C766C" w:rsidRDefault="00FB7154">
      <w:pPr>
        <w:numPr>
          <w:ilvl w:val="0"/>
          <w:numId w:val="14"/>
        </w:numPr>
        <w:tabs>
          <w:tab w:val="left" w:pos="360"/>
        </w:tabs>
        <w:ind w:left="360" w:hanging="285"/>
        <w:rPr>
          <w:rFonts w:eastAsia="Times New Roman"/>
          <w:sz w:val="18"/>
          <w:szCs w:val="18"/>
        </w:rPr>
      </w:pPr>
      <w:r>
        <w:rPr>
          <w:rFonts w:ascii="Arial" w:eastAsia="Arial" w:hAnsi="Arial" w:cs="Arial"/>
          <w:sz w:val="24"/>
          <w:szCs w:val="24"/>
        </w:rPr>
        <w:t>Если вы не пользуетесь аккумуляторной дрелью длительное время, периодически</w:t>
      </w:r>
    </w:p>
    <w:p w:rsidR="004C766C" w:rsidRDefault="004C766C">
      <w:pPr>
        <w:spacing w:line="38" w:lineRule="exact"/>
        <w:rPr>
          <w:rFonts w:eastAsia="Times New Roman"/>
          <w:sz w:val="18"/>
          <w:szCs w:val="18"/>
        </w:rPr>
      </w:pPr>
    </w:p>
    <w:p w:rsidR="004C766C" w:rsidRDefault="00FB7154">
      <w:pPr>
        <w:ind w:left="360"/>
        <w:rPr>
          <w:rFonts w:eastAsia="Times New Roman"/>
          <w:sz w:val="18"/>
          <w:szCs w:val="18"/>
        </w:rPr>
      </w:pPr>
      <w:r>
        <w:rPr>
          <w:rFonts w:ascii="Arial" w:eastAsia="Arial" w:hAnsi="Arial" w:cs="Arial"/>
          <w:sz w:val="24"/>
          <w:szCs w:val="24"/>
        </w:rPr>
        <w:t>(раз в 2-3 месяца) перезаряжайте аккумуляторы, предварительно их разрядив.</w:t>
      </w:r>
    </w:p>
    <w:p w:rsidR="004C766C" w:rsidRDefault="004C766C">
      <w:pPr>
        <w:spacing w:line="42" w:lineRule="exact"/>
        <w:rPr>
          <w:rFonts w:eastAsia="Times New Roman"/>
          <w:sz w:val="18"/>
          <w:szCs w:val="18"/>
        </w:rPr>
      </w:pPr>
    </w:p>
    <w:p w:rsidR="004C766C" w:rsidRPr="00D12267" w:rsidRDefault="00FB7154" w:rsidP="00D12267">
      <w:pPr>
        <w:numPr>
          <w:ilvl w:val="0"/>
          <w:numId w:val="14"/>
        </w:numPr>
        <w:tabs>
          <w:tab w:val="left" w:pos="320"/>
        </w:tabs>
        <w:ind w:left="320" w:hanging="245"/>
        <w:rPr>
          <w:rFonts w:eastAsia="Times New Roman"/>
          <w:sz w:val="18"/>
          <w:szCs w:val="18"/>
        </w:rPr>
        <w:sectPr w:rsidR="004C766C" w:rsidRPr="00D12267">
          <w:pgSz w:w="11920" w:h="16840"/>
          <w:pgMar w:top="1093" w:right="640" w:bottom="631" w:left="1060" w:header="0" w:footer="0" w:gutter="0"/>
          <w:cols w:space="720" w:equalWidth="0">
            <w:col w:w="10220"/>
          </w:cols>
        </w:sectPr>
      </w:pPr>
      <w:r>
        <w:rPr>
          <w:rFonts w:ascii="Arial" w:eastAsia="Arial" w:hAnsi="Arial" w:cs="Arial"/>
          <w:sz w:val="24"/>
          <w:szCs w:val="24"/>
        </w:rPr>
        <w:t>Не заряжайте аккумуляторы других изготовителей</w:t>
      </w:r>
    </w:p>
    <w:p w:rsidR="004C766C" w:rsidRPr="00D12267" w:rsidRDefault="006631AE" w:rsidP="00D12267">
      <w:pPr>
        <w:rPr>
          <w:sz w:val="20"/>
          <w:szCs w:val="20"/>
        </w:rPr>
      </w:pPr>
      <w:r>
        <w:rPr>
          <w:sz w:val="20"/>
          <w:szCs w:val="20"/>
        </w:rPr>
        <w:lastRenderedPageBreak/>
        <w:pict>
          <v:line id="Shape 21" o:spid="_x0000_s1046" style="position:absolute;z-index:251672064;visibility:visible;mso-wrap-distance-left:0;mso-wrap-distance-right:0" from="-3.3pt,13.3pt" to="412.4pt,13.3pt" o:allowincell="f" strokeweight="1.68pt"/>
        </w:pict>
      </w:r>
      <w:r w:rsidR="00D12267">
        <w:rPr>
          <w:rFonts w:ascii="Arial" w:eastAsia="Arial" w:hAnsi="Arial" w:cs="Arial"/>
          <w:b/>
          <w:bCs/>
          <w:sz w:val="24"/>
          <w:szCs w:val="24"/>
        </w:rPr>
        <w:t>ПОДГОТОВКА ИНСТРУМЕНТА К РАБОТЕ, ЭКСПЛУАТАЦ</w:t>
      </w:r>
      <w:r w:rsidR="00FB7154">
        <w:rPr>
          <w:rFonts w:ascii="Arial" w:eastAsia="Arial" w:hAnsi="Arial" w:cs="Arial"/>
          <w:b/>
          <w:bCs/>
          <w:sz w:val="24"/>
          <w:szCs w:val="24"/>
        </w:rPr>
        <w:t>ИЯ</w:t>
      </w:r>
      <w:bookmarkStart w:id="7" w:name="page10"/>
      <w:bookmarkEnd w:id="7"/>
    </w:p>
    <w:p w:rsidR="00D12267" w:rsidRPr="00263909" w:rsidRDefault="00D12267">
      <w:pPr>
        <w:ind w:left="108"/>
        <w:rPr>
          <w:rFonts w:ascii="Arial" w:eastAsia="Arial" w:hAnsi="Arial" w:cs="Arial"/>
          <w:b/>
          <w:bCs/>
          <w:sz w:val="24"/>
          <w:szCs w:val="24"/>
        </w:rPr>
      </w:pPr>
    </w:p>
    <w:p w:rsidR="004C766C" w:rsidRDefault="00FB7154">
      <w:pPr>
        <w:ind w:left="108"/>
        <w:rPr>
          <w:sz w:val="20"/>
          <w:szCs w:val="20"/>
        </w:rPr>
      </w:pPr>
      <w:r>
        <w:rPr>
          <w:rFonts w:ascii="Arial" w:eastAsia="Arial" w:hAnsi="Arial" w:cs="Arial"/>
          <w:b/>
          <w:bCs/>
          <w:sz w:val="24"/>
          <w:szCs w:val="24"/>
        </w:rPr>
        <w:t>Зарядка батареи (рис.2)</w:t>
      </w:r>
    </w:p>
    <w:p w:rsidR="004C766C" w:rsidRDefault="004C766C">
      <w:pPr>
        <w:spacing w:line="202" w:lineRule="exact"/>
        <w:rPr>
          <w:sz w:val="20"/>
          <w:szCs w:val="20"/>
        </w:rPr>
      </w:pPr>
    </w:p>
    <w:p w:rsidR="004C766C" w:rsidRPr="007A3101" w:rsidRDefault="007A3101">
      <w:pPr>
        <w:ind w:left="108"/>
        <w:rPr>
          <w:sz w:val="24"/>
          <w:szCs w:val="24"/>
        </w:rPr>
      </w:pPr>
      <w:r>
        <w:rPr>
          <w:rFonts w:ascii="Arial" w:eastAsia="Arial" w:hAnsi="Arial" w:cs="Arial"/>
          <w:noProof/>
          <w:sz w:val="24"/>
          <w:szCs w:val="24"/>
        </w:rPr>
        <w:drawing>
          <wp:anchor distT="0" distB="0" distL="114300" distR="114300" simplePos="0" relativeHeight="251652608" behindDoc="1" locked="0" layoutInCell="0" allowOverlap="1">
            <wp:simplePos x="0" y="0"/>
            <wp:positionH relativeFrom="column">
              <wp:posOffset>5075555</wp:posOffset>
            </wp:positionH>
            <wp:positionV relativeFrom="paragraph">
              <wp:posOffset>69850</wp:posOffset>
            </wp:positionV>
            <wp:extent cx="1409700" cy="29337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409700" cy="2933700"/>
                    </a:xfrm>
                    <a:prstGeom prst="rect">
                      <a:avLst/>
                    </a:prstGeom>
                    <a:noFill/>
                  </pic:spPr>
                </pic:pic>
              </a:graphicData>
            </a:graphic>
          </wp:anchor>
        </w:drawing>
      </w:r>
      <w:r w:rsidR="00FB7154" w:rsidRPr="007A3101">
        <w:rPr>
          <w:rFonts w:ascii="Arial" w:eastAsia="Arial" w:hAnsi="Arial" w:cs="Arial"/>
          <w:sz w:val="24"/>
          <w:szCs w:val="24"/>
        </w:rPr>
        <w:t>Последовательность зарядки</w:t>
      </w:r>
    </w:p>
    <w:p w:rsidR="004C766C" w:rsidRPr="007A3101" w:rsidRDefault="004C766C">
      <w:pPr>
        <w:spacing w:line="41" w:lineRule="exact"/>
        <w:rPr>
          <w:sz w:val="24"/>
          <w:szCs w:val="24"/>
        </w:rPr>
      </w:pPr>
    </w:p>
    <w:p w:rsidR="004C766C" w:rsidRPr="007A3101" w:rsidRDefault="00FB7154">
      <w:pPr>
        <w:numPr>
          <w:ilvl w:val="0"/>
          <w:numId w:val="15"/>
        </w:numPr>
        <w:tabs>
          <w:tab w:val="left" w:pos="325"/>
        </w:tabs>
        <w:spacing w:line="276" w:lineRule="auto"/>
        <w:ind w:left="108" w:right="2540" w:firstLine="2"/>
        <w:jc w:val="both"/>
        <w:rPr>
          <w:rFonts w:ascii="Arial" w:eastAsia="Arial" w:hAnsi="Arial" w:cs="Arial"/>
          <w:sz w:val="24"/>
          <w:szCs w:val="24"/>
        </w:rPr>
      </w:pPr>
      <w:r w:rsidRPr="007A3101">
        <w:rPr>
          <w:rFonts w:ascii="Arial" w:eastAsia="Arial" w:hAnsi="Arial" w:cs="Arial"/>
          <w:sz w:val="24"/>
          <w:szCs w:val="24"/>
        </w:rPr>
        <w:t>Включите зарядное устройство в розетку электросети, загорится красная индикаторная лампа, что указывает на работоспособность зарядного устройства.</w:t>
      </w:r>
    </w:p>
    <w:p w:rsidR="004C766C" w:rsidRPr="007A3101" w:rsidRDefault="004C766C">
      <w:pPr>
        <w:spacing w:line="3" w:lineRule="exact"/>
        <w:rPr>
          <w:rFonts w:ascii="Arial" w:eastAsia="Arial" w:hAnsi="Arial" w:cs="Arial"/>
          <w:sz w:val="24"/>
          <w:szCs w:val="24"/>
        </w:rPr>
      </w:pPr>
    </w:p>
    <w:p w:rsidR="004C766C" w:rsidRPr="007A3101" w:rsidRDefault="00FB7154">
      <w:pPr>
        <w:numPr>
          <w:ilvl w:val="0"/>
          <w:numId w:val="15"/>
        </w:numPr>
        <w:tabs>
          <w:tab w:val="left" w:pos="376"/>
        </w:tabs>
        <w:spacing w:line="274" w:lineRule="auto"/>
        <w:ind w:left="108" w:right="2520" w:firstLine="2"/>
        <w:jc w:val="both"/>
        <w:rPr>
          <w:rFonts w:ascii="Arial" w:eastAsia="Arial" w:hAnsi="Arial" w:cs="Arial"/>
          <w:sz w:val="24"/>
          <w:szCs w:val="24"/>
        </w:rPr>
      </w:pPr>
      <w:r w:rsidRPr="007A3101">
        <w:rPr>
          <w:rFonts w:ascii="Arial" w:eastAsia="Arial" w:hAnsi="Arial" w:cs="Arial"/>
          <w:sz w:val="24"/>
          <w:szCs w:val="24"/>
        </w:rPr>
        <w:t>Поместите аккумулятор в зарядное устройство. Расположите аккумулятор так, чтобы положительный и отрицательный полюса</w:t>
      </w:r>
      <w:r w:rsidR="007A3101" w:rsidRPr="007A3101">
        <w:rPr>
          <w:rFonts w:ascii="Arial" w:eastAsia="Arial" w:hAnsi="Arial" w:cs="Arial"/>
          <w:sz w:val="24"/>
          <w:szCs w:val="24"/>
        </w:rPr>
        <w:t xml:space="preserve"> совпали с соответствующими обозначениями на зарядном устройстве (“+” с “+”,”-“ с “)</w:t>
      </w:r>
      <w:r w:rsidR="007A3101">
        <w:rPr>
          <w:rFonts w:ascii="Arial" w:eastAsia="Arial" w:hAnsi="Arial" w:cs="Arial"/>
          <w:sz w:val="24"/>
          <w:szCs w:val="24"/>
        </w:rPr>
        <w:t>, и нажмите на аккумулятор, чтобы он коснулся дна зарядного устройства. Аккумулятор зафиксируется. При этом загорится зеленая индикаторная лампа, что свидетельствует о процессе зарядки аккумулятора.</w:t>
      </w:r>
    </w:p>
    <w:p w:rsidR="004C766C" w:rsidRPr="007A3101" w:rsidRDefault="004C766C">
      <w:pPr>
        <w:spacing w:line="20" w:lineRule="exact"/>
        <w:rPr>
          <w:sz w:val="24"/>
          <w:szCs w:val="24"/>
        </w:rPr>
      </w:pPr>
    </w:p>
    <w:p w:rsidR="004C766C" w:rsidRDefault="004C766C">
      <w:pPr>
        <w:spacing w:line="282" w:lineRule="exact"/>
        <w:rPr>
          <w:sz w:val="20"/>
          <w:szCs w:val="20"/>
        </w:rPr>
      </w:pPr>
    </w:p>
    <w:p w:rsidR="004C766C" w:rsidRDefault="00FB7154">
      <w:pPr>
        <w:spacing w:line="315" w:lineRule="auto"/>
        <w:ind w:left="108" w:right="2540"/>
        <w:jc w:val="both"/>
        <w:rPr>
          <w:sz w:val="20"/>
          <w:szCs w:val="20"/>
        </w:rPr>
      </w:pPr>
      <w:r>
        <w:rPr>
          <w:rFonts w:ascii="Arial" w:eastAsia="Arial" w:hAnsi="Arial" w:cs="Arial"/>
          <w:b/>
          <w:bCs/>
          <w:sz w:val="23"/>
          <w:szCs w:val="23"/>
        </w:rPr>
        <w:t xml:space="preserve">ВНИМАНИЕ! </w:t>
      </w:r>
      <w:r w:rsidRPr="007A3101">
        <w:rPr>
          <w:rFonts w:ascii="Arial" w:eastAsia="Arial" w:hAnsi="Arial" w:cs="Arial"/>
          <w:sz w:val="24"/>
          <w:szCs w:val="24"/>
        </w:rPr>
        <w:t>Если контрольная лампа не загорается,</w:t>
      </w:r>
      <w:r w:rsidRPr="007A3101">
        <w:rPr>
          <w:rFonts w:ascii="Arial" w:eastAsia="Arial" w:hAnsi="Arial" w:cs="Arial"/>
          <w:b/>
          <w:bCs/>
          <w:sz w:val="24"/>
          <w:szCs w:val="24"/>
        </w:rPr>
        <w:t xml:space="preserve"> </w:t>
      </w:r>
      <w:r w:rsidRPr="007A3101">
        <w:rPr>
          <w:rFonts w:ascii="Arial" w:eastAsia="Arial" w:hAnsi="Arial" w:cs="Arial"/>
          <w:sz w:val="24"/>
          <w:szCs w:val="24"/>
        </w:rPr>
        <w:t>выключите</w:t>
      </w:r>
      <w:r w:rsidRPr="007A3101">
        <w:rPr>
          <w:rFonts w:ascii="Arial" w:eastAsia="Arial" w:hAnsi="Arial" w:cs="Arial"/>
          <w:b/>
          <w:bCs/>
          <w:sz w:val="24"/>
          <w:szCs w:val="24"/>
        </w:rPr>
        <w:t xml:space="preserve"> </w:t>
      </w:r>
      <w:r w:rsidRPr="007A3101">
        <w:rPr>
          <w:rFonts w:ascii="Arial" w:eastAsia="Arial" w:hAnsi="Arial" w:cs="Arial"/>
          <w:sz w:val="24"/>
          <w:szCs w:val="24"/>
        </w:rPr>
        <w:t>зарядное устройство из розетки, проверьте состояние корпуса аккумулятора и правильность направления установленной батареи.</w:t>
      </w:r>
    </w:p>
    <w:p w:rsidR="004C766C" w:rsidRDefault="004C766C">
      <w:pPr>
        <w:spacing w:line="391" w:lineRule="exact"/>
        <w:rPr>
          <w:sz w:val="20"/>
          <w:szCs w:val="20"/>
        </w:rPr>
      </w:pPr>
    </w:p>
    <w:p w:rsidR="004C766C" w:rsidRDefault="00FB7154">
      <w:pPr>
        <w:spacing w:line="294" w:lineRule="auto"/>
        <w:ind w:left="108"/>
        <w:jc w:val="both"/>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аккумулятор находился на солнце,</w:t>
      </w:r>
      <w:r>
        <w:rPr>
          <w:rFonts w:ascii="Arial" w:eastAsia="Arial" w:hAnsi="Arial" w:cs="Arial"/>
          <w:b/>
          <w:bCs/>
          <w:sz w:val="24"/>
          <w:szCs w:val="24"/>
        </w:rPr>
        <w:t xml:space="preserve"> </w:t>
      </w:r>
      <w:r>
        <w:rPr>
          <w:rFonts w:ascii="Arial" w:eastAsia="Arial" w:hAnsi="Arial" w:cs="Arial"/>
          <w:sz w:val="24"/>
          <w:szCs w:val="24"/>
        </w:rPr>
        <w:t>или только что использовался,</w:t>
      </w:r>
      <w:r>
        <w:rPr>
          <w:rFonts w:ascii="Arial" w:eastAsia="Arial" w:hAnsi="Arial" w:cs="Arial"/>
          <w:b/>
          <w:bCs/>
          <w:sz w:val="24"/>
          <w:szCs w:val="24"/>
        </w:rPr>
        <w:t xml:space="preserve"> </w:t>
      </w:r>
      <w:r>
        <w:rPr>
          <w:rFonts w:ascii="Arial" w:eastAsia="Arial" w:hAnsi="Arial" w:cs="Arial"/>
          <w:sz w:val="24"/>
          <w:szCs w:val="24"/>
        </w:rPr>
        <w:t>лампа на зарядном устройстве может не загореться. В этом случае дайте аккумулятору остыть перед зарядкой до комнатной температуры.</w:t>
      </w:r>
    </w:p>
    <w:p w:rsidR="004C766C" w:rsidRDefault="004C766C">
      <w:pPr>
        <w:spacing w:line="200" w:lineRule="exact"/>
        <w:rPr>
          <w:sz w:val="20"/>
          <w:szCs w:val="20"/>
        </w:rPr>
      </w:pPr>
    </w:p>
    <w:p w:rsidR="004C766C" w:rsidRDefault="004C766C">
      <w:pPr>
        <w:spacing w:line="218" w:lineRule="exact"/>
        <w:rPr>
          <w:sz w:val="20"/>
          <w:szCs w:val="20"/>
        </w:rPr>
      </w:pPr>
    </w:p>
    <w:p w:rsidR="004C766C" w:rsidRDefault="00FB7154">
      <w:pPr>
        <w:spacing w:line="275" w:lineRule="auto"/>
        <w:ind w:left="108"/>
        <w:jc w:val="both"/>
        <w:rPr>
          <w:sz w:val="20"/>
          <w:szCs w:val="20"/>
        </w:rPr>
      </w:pPr>
      <w:r>
        <w:rPr>
          <w:rFonts w:ascii="Arial" w:eastAsia="Arial" w:hAnsi="Arial" w:cs="Arial"/>
          <w:sz w:val="24"/>
          <w:szCs w:val="24"/>
        </w:rPr>
        <w:t>Примерное время зарядки аккумулятора при температуре 20°С составляет – 1,5-3ч. Время зарядки увеличивается при понижении температуры воздуха, либо в случае недостаточного напряжения в электросети.</w:t>
      </w:r>
    </w:p>
    <w:p w:rsidR="004C766C" w:rsidRDefault="004C766C">
      <w:pPr>
        <w:spacing w:line="2" w:lineRule="exact"/>
        <w:rPr>
          <w:sz w:val="20"/>
          <w:szCs w:val="20"/>
        </w:rPr>
      </w:pPr>
    </w:p>
    <w:p w:rsidR="004C766C" w:rsidRDefault="00FB7154">
      <w:pPr>
        <w:ind w:left="108"/>
        <w:rPr>
          <w:sz w:val="20"/>
          <w:szCs w:val="20"/>
        </w:rPr>
      </w:pPr>
      <w:r>
        <w:rPr>
          <w:rFonts w:ascii="Arial" w:eastAsia="Arial" w:hAnsi="Arial" w:cs="Arial"/>
          <w:sz w:val="24"/>
          <w:szCs w:val="24"/>
        </w:rPr>
        <w:t>3.Отсоедините кабель зарядного устройства от электросети.</w:t>
      </w:r>
    </w:p>
    <w:p w:rsidR="004C766C" w:rsidRDefault="004C766C">
      <w:pPr>
        <w:spacing w:line="42" w:lineRule="exact"/>
        <w:rPr>
          <w:sz w:val="20"/>
          <w:szCs w:val="20"/>
        </w:rPr>
      </w:pPr>
    </w:p>
    <w:p w:rsidR="004C766C" w:rsidRDefault="00FB7154">
      <w:pPr>
        <w:ind w:left="108"/>
        <w:rPr>
          <w:sz w:val="20"/>
          <w:szCs w:val="20"/>
        </w:rPr>
      </w:pPr>
      <w:r>
        <w:rPr>
          <w:rFonts w:ascii="Arial" w:eastAsia="Arial" w:hAnsi="Arial" w:cs="Arial"/>
          <w:sz w:val="24"/>
          <w:szCs w:val="24"/>
        </w:rPr>
        <w:t>4.Придерживая зарядное устройство, достаньте аккумулятор.</w:t>
      </w:r>
    </w:p>
    <w:p w:rsidR="004C766C" w:rsidRDefault="004C766C">
      <w:pPr>
        <w:spacing w:line="200" w:lineRule="exact"/>
        <w:rPr>
          <w:sz w:val="20"/>
          <w:szCs w:val="20"/>
        </w:rPr>
      </w:pPr>
    </w:p>
    <w:p w:rsidR="004C766C" w:rsidRDefault="004C766C">
      <w:pPr>
        <w:spacing w:line="324" w:lineRule="exact"/>
        <w:rPr>
          <w:sz w:val="20"/>
          <w:szCs w:val="20"/>
        </w:rPr>
      </w:pPr>
    </w:p>
    <w:p w:rsidR="004C766C" w:rsidRDefault="00FB7154">
      <w:pPr>
        <w:spacing w:line="314" w:lineRule="auto"/>
        <w:ind w:left="108"/>
        <w:jc w:val="both"/>
        <w:rPr>
          <w:sz w:val="20"/>
          <w:szCs w:val="20"/>
        </w:rPr>
      </w:pPr>
      <w:r>
        <w:rPr>
          <w:rFonts w:ascii="Arial" w:eastAsia="Arial" w:hAnsi="Arial" w:cs="Arial"/>
          <w:b/>
          <w:bCs/>
          <w:sz w:val="24"/>
          <w:szCs w:val="24"/>
        </w:rPr>
        <w:t>Аккумулятор прослужит дольше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будут соблюдаться следующие условия</w:t>
      </w:r>
      <w:r>
        <w:rPr>
          <w:rFonts w:ascii="Arial" w:eastAsia="Arial" w:hAnsi="Arial" w:cs="Arial"/>
          <w:b/>
          <w:bCs/>
          <w:sz w:val="24"/>
          <w:szCs w:val="24"/>
        </w:rPr>
        <w:t xml:space="preserve"> </w:t>
      </w:r>
      <w:r>
        <w:rPr>
          <w:rFonts w:ascii="Arial" w:eastAsia="Arial" w:hAnsi="Arial" w:cs="Arial"/>
          <w:sz w:val="24"/>
          <w:szCs w:val="24"/>
        </w:rPr>
        <w:t>эксплуатации:</w:t>
      </w:r>
    </w:p>
    <w:p w:rsidR="004C766C" w:rsidRDefault="004C766C">
      <w:pPr>
        <w:spacing w:line="75" w:lineRule="exact"/>
        <w:rPr>
          <w:sz w:val="20"/>
          <w:szCs w:val="20"/>
        </w:rPr>
      </w:pPr>
    </w:p>
    <w:p w:rsidR="004C766C" w:rsidRDefault="00FB7154">
      <w:pPr>
        <w:numPr>
          <w:ilvl w:val="0"/>
          <w:numId w:val="16"/>
        </w:numPr>
        <w:tabs>
          <w:tab w:val="left" w:pos="268"/>
        </w:tabs>
        <w:ind w:left="268" w:hanging="268"/>
        <w:rPr>
          <w:rFonts w:eastAsia="Times New Roman"/>
          <w:sz w:val="18"/>
          <w:szCs w:val="18"/>
        </w:rPr>
      </w:pPr>
      <w:r>
        <w:rPr>
          <w:rFonts w:ascii="Arial" w:eastAsia="Arial" w:hAnsi="Arial" w:cs="Arial"/>
          <w:sz w:val="24"/>
          <w:szCs w:val="24"/>
        </w:rPr>
        <w:t>Зарядка  аккумулятора  должна  проводиться  при  температуре  воздуха  18-24°С,</w:t>
      </w:r>
    </w:p>
    <w:p w:rsidR="004C766C" w:rsidRDefault="004C766C">
      <w:pPr>
        <w:spacing w:line="40" w:lineRule="exact"/>
        <w:rPr>
          <w:rFonts w:eastAsia="Times New Roman"/>
          <w:sz w:val="18"/>
          <w:szCs w:val="18"/>
        </w:rPr>
      </w:pPr>
    </w:p>
    <w:p w:rsidR="004C766C" w:rsidRDefault="00FB7154">
      <w:pPr>
        <w:spacing w:line="277" w:lineRule="auto"/>
        <w:ind w:left="288" w:right="60"/>
        <w:rPr>
          <w:rFonts w:eastAsia="Times New Roman"/>
          <w:sz w:val="18"/>
          <w:szCs w:val="18"/>
        </w:rPr>
      </w:pPr>
      <w:r>
        <w:rPr>
          <w:rFonts w:ascii="Arial" w:eastAsia="Arial" w:hAnsi="Arial" w:cs="Arial"/>
          <w:sz w:val="24"/>
          <w:szCs w:val="24"/>
        </w:rPr>
        <w:t>запрещается пользоваться батареей и зарядным устройством при температуре ниже 4,5°С или выше 40°С.</w:t>
      </w:r>
    </w:p>
    <w:p w:rsidR="004C766C" w:rsidRDefault="00FB7154">
      <w:pPr>
        <w:numPr>
          <w:ilvl w:val="0"/>
          <w:numId w:val="16"/>
        </w:numPr>
        <w:tabs>
          <w:tab w:val="left" w:pos="268"/>
        </w:tabs>
        <w:ind w:left="268" w:hanging="268"/>
        <w:rPr>
          <w:rFonts w:eastAsia="Times New Roman"/>
          <w:sz w:val="18"/>
          <w:szCs w:val="18"/>
        </w:rPr>
      </w:pPr>
      <w:r>
        <w:rPr>
          <w:rFonts w:ascii="Arial" w:eastAsia="Arial" w:hAnsi="Arial" w:cs="Arial"/>
          <w:sz w:val="24"/>
          <w:szCs w:val="24"/>
        </w:rPr>
        <w:t>Во время зарядки аккумулятор и зарядное устройство могут слегка нагреваться – это</w:t>
      </w:r>
    </w:p>
    <w:p w:rsidR="004C766C" w:rsidRDefault="004C766C">
      <w:pPr>
        <w:spacing w:line="41" w:lineRule="exact"/>
        <w:rPr>
          <w:sz w:val="20"/>
          <w:szCs w:val="20"/>
        </w:rPr>
      </w:pPr>
    </w:p>
    <w:p w:rsidR="004C766C" w:rsidRDefault="00FB7154">
      <w:pPr>
        <w:ind w:left="288"/>
        <w:rPr>
          <w:sz w:val="20"/>
          <w:szCs w:val="20"/>
        </w:rPr>
      </w:pPr>
      <w:r>
        <w:rPr>
          <w:rFonts w:ascii="Arial" w:eastAsia="Arial" w:hAnsi="Arial" w:cs="Arial"/>
          <w:sz w:val="24"/>
          <w:szCs w:val="24"/>
        </w:rPr>
        <w:t>является нормальным состоянием и не свидетельствует о неисправности.</w:t>
      </w:r>
    </w:p>
    <w:p w:rsidR="004C766C" w:rsidRDefault="004C766C">
      <w:pPr>
        <w:spacing w:line="42" w:lineRule="exact"/>
        <w:rPr>
          <w:sz w:val="20"/>
          <w:szCs w:val="20"/>
        </w:rPr>
      </w:pPr>
    </w:p>
    <w:p w:rsidR="004C766C" w:rsidRDefault="00FB7154">
      <w:pPr>
        <w:numPr>
          <w:ilvl w:val="0"/>
          <w:numId w:val="17"/>
        </w:numPr>
        <w:tabs>
          <w:tab w:val="left" w:pos="271"/>
        </w:tabs>
        <w:spacing w:line="276" w:lineRule="auto"/>
        <w:ind w:left="288" w:hanging="288"/>
        <w:jc w:val="both"/>
        <w:rPr>
          <w:rFonts w:eastAsia="Times New Roman"/>
          <w:sz w:val="18"/>
          <w:szCs w:val="18"/>
        </w:rPr>
      </w:pPr>
      <w:r>
        <w:rPr>
          <w:rFonts w:ascii="Arial" w:eastAsia="Arial" w:hAnsi="Arial" w:cs="Arial"/>
          <w:sz w:val="24"/>
          <w:szCs w:val="24"/>
        </w:rPr>
        <w:t>Если аккумулятор не заряжается должным образом, выполните следующие действия: а) убедитесь, что в сети питания есть ток, подключив какой-либо другой электроприбор;</w:t>
      </w:r>
    </w:p>
    <w:p w:rsidR="004C766C" w:rsidRDefault="00FB7154" w:rsidP="007A3101">
      <w:pPr>
        <w:ind w:left="288"/>
        <w:rPr>
          <w:rFonts w:eastAsia="Times New Roman"/>
          <w:sz w:val="18"/>
          <w:szCs w:val="18"/>
        </w:rPr>
      </w:pPr>
      <w:r>
        <w:rPr>
          <w:rFonts w:ascii="Arial" w:eastAsia="Arial" w:hAnsi="Arial" w:cs="Arial"/>
          <w:sz w:val="24"/>
          <w:szCs w:val="24"/>
        </w:rPr>
        <w:t>б) проверьте все соединения кабеля питания;</w:t>
      </w:r>
    </w:p>
    <w:p w:rsidR="004C766C" w:rsidRDefault="00FB7154">
      <w:pPr>
        <w:spacing w:line="294" w:lineRule="auto"/>
        <w:ind w:left="288" w:right="920"/>
        <w:rPr>
          <w:rFonts w:eastAsia="Times New Roman"/>
          <w:sz w:val="18"/>
          <w:szCs w:val="18"/>
        </w:rPr>
      </w:pPr>
      <w:r>
        <w:rPr>
          <w:rFonts w:ascii="Arial" w:eastAsia="Arial" w:hAnsi="Arial" w:cs="Arial"/>
          <w:sz w:val="24"/>
          <w:szCs w:val="24"/>
        </w:rPr>
        <w:t>в) переместите зарядное устройство с батареей в помещение, где соблюдаются оптимальные температурные условия; г) если неисправность не устранена, обратитесь за помощью в авторизованный сервисный центр.</w:t>
      </w:r>
    </w:p>
    <w:p w:rsidR="004C766C" w:rsidRDefault="00FB7154">
      <w:pPr>
        <w:numPr>
          <w:ilvl w:val="0"/>
          <w:numId w:val="18"/>
        </w:numPr>
        <w:tabs>
          <w:tab w:val="left" w:pos="271"/>
        </w:tabs>
        <w:spacing w:line="276" w:lineRule="auto"/>
        <w:ind w:left="288" w:right="180" w:hanging="288"/>
        <w:jc w:val="both"/>
        <w:rPr>
          <w:rFonts w:eastAsia="Times New Roman"/>
          <w:sz w:val="18"/>
          <w:szCs w:val="18"/>
        </w:rPr>
      </w:pPr>
      <w:bookmarkStart w:id="8" w:name="page11"/>
      <w:bookmarkEnd w:id="8"/>
      <w:r>
        <w:rPr>
          <w:rFonts w:ascii="Arial" w:eastAsia="Arial" w:hAnsi="Arial" w:cs="Arial"/>
          <w:sz w:val="24"/>
          <w:szCs w:val="24"/>
        </w:rPr>
        <w:lastRenderedPageBreak/>
        <w:t>Для того чтобы аккумулятор набрал полную емкость, рекомендуется произвести так называемую “раскачку” аккумулятора. Для этого проведите 3 – 5 циклов полной зарядки и полной разрядки аккумулятора. Разряд аккумулятора не должен быть «глубоким», чтобы не испортить аккумулятор.</w:t>
      </w:r>
    </w:p>
    <w:p w:rsidR="004C766C" w:rsidRDefault="00FB7154">
      <w:pPr>
        <w:numPr>
          <w:ilvl w:val="0"/>
          <w:numId w:val="18"/>
        </w:numPr>
        <w:tabs>
          <w:tab w:val="left" w:pos="268"/>
        </w:tabs>
        <w:ind w:left="268" w:hanging="266"/>
        <w:rPr>
          <w:rFonts w:eastAsia="Times New Roman"/>
          <w:sz w:val="18"/>
          <w:szCs w:val="18"/>
        </w:rPr>
      </w:pPr>
      <w:r>
        <w:rPr>
          <w:rFonts w:ascii="Arial" w:eastAsia="Arial" w:hAnsi="Arial" w:cs="Arial"/>
          <w:sz w:val="24"/>
          <w:szCs w:val="24"/>
        </w:rPr>
        <w:t>Заряжайте аккумулятор всякий раз, когда замечено снижение мощности инструмента.</w:t>
      </w:r>
    </w:p>
    <w:p w:rsidR="004C766C" w:rsidRDefault="004C766C">
      <w:pPr>
        <w:spacing w:line="42" w:lineRule="exact"/>
        <w:rPr>
          <w:rFonts w:eastAsia="Times New Roman"/>
          <w:sz w:val="18"/>
          <w:szCs w:val="18"/>
        </w:rPr>
      </w:pPr>
    </w:p>
    <w:p w:rsidR="004C766C" w:rsidRDefault="00FB7154">
      <w:pPr>
        <w:spacing w:line="275" w:lineRule="auto"/>
        <w:ind w:left="288" w:right="260"/>
        <w:rPr>
          <w:rFonts w:eastAsia="Times New Roman"/>
          <w:sz w:val="18"/>
          <w:szCs w:val="18"/>
        </w:rPr>
      </w:pPr>
      <w:r>
        <w:rPr>
          <w:rFonts w:ascii="Arial" w:eastAsia="Arial" w:hAnsi="Arial" w:cs="Arial"/>
          <w:sz w:val="24"/>
          <w:szCs w:val="24"/>
        </w:rPr>
        <w:t>Запрещается работать инструментом, если аккумулятор разряжен. Не рекомендуется производить подзарядку не полностью разряженного аккумулятора.</w:t>
      </w:r>
    </w:p>
    <w:p w:rsidR="004C766C" w:rsidRDefault="004C766C">
      <w:pPr>
        <w:spacing w:line="1" w:lineRule="exact"/>
        <w:rPr>
          <w:rFonts w:eastAsia="Times New Roman"/>
          <w:sz w:val="18"/>
          <w:szCs w:val="18"/>
        </w:rPr>
      </w:pPr>
    </w:p>
    <w:p w:rsidR="004C766C" w:rsidRDefault="00FB7154">
      <w:pPr>
        <w:numPr>
          <w:ilvl w:val="0"/>
          <w:numId w:val="18"/>
        </w:numPr>
        <w:tabs>
          <w:tab w:val="left" w:pos="271"/>
        </w:tabs>
        <w:spacing w:line="277" w:lineRule="auto"/>
        <w:ind w:left="288" w:right="180" w:hanging="288"/>
        <w:rPr>
          <w:rFonts w:eastAsia="Times New Roman"/>
          <w:sz w:val="18"/>
          <w:szCs w:val="18"/>
        </w:rPr>
      </w:pPr>
      <w:r>
        <w:rPr>
          <w:rFonts w:ascii="Arial" w:eastAsia="Arial" w:hAnsi="Arial" w:cs="Arial"/>
          <w:sz w:val="24"/>
          <w:szCs w:val="24"/>
        </w:rPr>
        <w:t>Запрещается погружать аккумулятор или зарядное устройство в воду или другую жидкость.</w:t>
      </w:r>
    </w:p>
    <w:p w:rsidR="004C766C" w:rsidRDefault="00FB7154">
      <w:pPr>
        <w:numPr>
          <w:ilvl w:val="0"/>
          <w:numId w:val="18"/>
        </w:numPr>
        <w:tabs>
          <w:tab w:val="left" w:pos="268"/>
        </w:tabs>
        <w:ind w:left="268" w:hanging="266"/>
        <w:rPr>
          <w:rFonts w:eastAsia="Times New Roman"/>
          <w:sz w:val="18"/>
          <w:szCs w:val="18"/>
        </w:rPr>
      </w:pPr>
      <w:r>
        <w:rPr>
          <w:rFonts w:ascii="Arial" w:eastAsia="Arial" w:hAnsi="Arial" w:cs="Arial"/>
          <w:sz w:val="24"/>
          <w:szCs w:val="24"/>
        </w:rPr>
        <w:t>Запрещается вскрывать аккумулятор или зарядное устройство.</w:t>
      </w:r>
    </w:p>
    <w:p w:rsidR="004C766C" w:rsidRDefault="004C766C">
      <w:pPr>
        <w:spacing w:line="200" w:lineRule="exact"/>
        <w:rPr>
          <w:sz w:val="20"/>
          <w:szCs w:val="20"/>
        </w:rPr>
      </w:pPr>
    </w:p>
    <w:p w:rsidR="004C766C" w:rsidRDefault="004C766C">
      <w:pPr>
        <w:spacing w:line="323" w:lineRule="exact"/>
        <w:rPr>
          <w:sz w:val="20"/>
          <w:szCs w:val="20"/>
        </w:rPr>
      </w:pPr>
    </w:p>
    <w:p w:rsidR="004C766C" w:rsidRDefault="007A3101">
      <w:pPr>
        <w:ind w:left="3228"/>
        <w:rPr>
          <w:sz w:val="20"/>
          <w:szCs w:val="20"/>
        </w:rPr>
      </w:pPr>
      <w:r>
        <w:rPr>
          <w:rFonts w:ascii="Arial" w:eastAsia="Arial" w:hAnsi="Arial" w:cs="Arial"/>
          <w:b/>
          <w:bCs/>
          <w:sz w:val="24"/>
          <w:szCs w:val="24"/>
          <w:u w:val="single"/>
        </w:rPr>
        <w:t>СНЯТИЕ И УСТАНОВКА БАТАРЕ</w:t>
      </w:r>
      <w:r w:rsidR="00FB7154">
        <w:rPr>
          <w:rFonts w:ascii="Arial" w:eastAsia="Arial" w:hAnsi="Arial" w:cs="Arial"/>
          <w:b/>
          <w:bCs/>
          <w:sz w:val="24"/>
          <w:szCs w:val="24"/>
          <w:u w:val="single"/>
        </w:rPr>
        <w:t>И</w:t>
      </w:r>
    </w:p>
    <w:p w:rsidR="004C766C" w:rsidRDefault="004C766C">
      <w:pPr>
        <w:spacing w:line="358" w:lineRule="exact"/>
        <w:rPr>
          <w:sz w:val="20"/>
          <w:szCs w:val="20"/>
        </w:rPr>
      </w:pPr>
    </w:p>
    <w:p w:rsidR="004C766C" w:rsidRDefault="00FB7154">
      <w:pPr>
        <w:spacing w:line="350" w:lineRule="auto"/>
        <w:ind w:left="8" w:right="800"/>
        <w:rPr>
          <w:sz w:val="20"/>
          <w:szCs w:val="20"/>
        </w:rPr>
      </w:pPr>
      <w:r>
        <w:rPr>
          <w:rFonts w:ascii="Arial" w:eastAsia="Arial" w:hAnsi="Arial" w:cs="Arial"/>
          <w:b/>
          <w:bCs/>
          <w:sz w:val="23"/>
          <w:szCs w:val="23"/>
        </w:rPr>
        <w:t>ВНИМАНИЕ! Перед установкой или снятием аккумулятора, убедитесь, что переключатель реверса находится в среднем состоянии, блокируя двигатель!</w:t>
      </w:r>
    </w:p>
    <w:p w:rsidR="004C766C" w:rsidRDefault="00FB715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2677160</wp:posOffset>
            </wp:positionH>
            <wp:positionV relativeFrom="paragraph">
              <wp:posOffset>27305</wp:posOffset>
            </wp:positionV>
            <wp:extent cx="1121410" cy="1017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121410" cy="1017905"/>
                    </a:xfrm>
                    <a:prstGeom prst="rect">
                      <a:avLst/>
                    </a:prstGeom>
                    <a:noFill/>
                  </pic:spPr>
                </pic:pic>
              </a:graphicData>
            </a:graphic>
          </wp:anchor>
        </w:drawing>
      </w: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25" w:lineRule="exact"/>
        <w:rPr>
          <w:sz w:val="20"/>
          <w:szCs w:val="20"/>
        </w:rPr>
      </w:pPr>
    </w:p>
    <w:p w:rsidR="004C766C" w:rsidRDefault="00FB7154">
      <w:pPr>
        <w:ind w:left="108"/>
        <w:rPr>
          <w:sz w:val="20"/>
          <w:szCs w:val="20"/>
        </w:rPr>
      </w:pPr>
      <w:r>
        <w:rPr>
          <w:rFonts w:ascii="Arial" w:eastAsia="Arial" w:hAnsi="Arial" w:cs="Arial"/>
          <w:b/>
          <w:bCs/>
          <w:sz w:val="24"/>
          <w:szCs w:val="24"/>
        </w:rPr>
        <w:t>1.Снятие аккумуляторной батареи.</w:t>
      </w:r>
    </w:p>
    <w:p w:rsidR="004C766C" w:rsidRDefault="00FB715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1850390</wp:posOffset>
            </wp:positionH>
            <wp:positionV relativeFrom="paragraph">
              <wp:posOffset>41275</wp:posOffset>
            </wp:positionV>
            <wp:extent cx="2780665" cy="11309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780665" cy="1130935"/>
                    </a:xfrm>
                    <a:prstGeom prst="rect">
                      <a:avLst/>
                    </a:prstGeom>
                    <a:noFill/>
                  </pic:spPr>
                </pic:pic>
              </a:graphicData>
            </a:graphic>
          </wp:anchor>
        </w:drawing>
      </w: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10" w:lineRule="exact"/>
        <w:rPr>
          <w:sz w:val="20"/>
          <w:szCs w:val="20"/>
        </w:rPr>
      </w:pPr>
    </w:p>
    <w:p w:rsidR="004C766C" w:rsidRPr="007A3101" w:rsidRDefault="00FB7154">
      <w:pPr>
        <w:spacing w:line="335" w:lineRule="auto"/>
        <w:ind w:left="8" w:right="940"/>
        <w:rPr>
          <w:sz w:val="24"/>
          <w:szCs w:val="24"/>
        </w:rPr>
      </w:pPr>
      <w:r w:rsidRPr="007A3101">
        <w:rPr>
          <w:rFonts w:ascii="Arial" w:eastAsia="Arial" w:hAnsi="Arial" w:cs="Arial"/>
          <w:sz w:val="24"/>
          <w:szCs w:val="24"/>
        </w:rPr>
        <w:t>Крепко удерживая инструмент за рукоятку, нажмите на фиксатор в верхней части аккумулятора и удерживая его в нажатом состоянии потяните аккумулятор вперед.</w:t>
      </w:r>
    </w:p>
    <w:p w:rsidR="004C766C" w:rsidRDefault="004C766C">
      <w:pPr>
        <w:spacing w:line="54" w:lineRule="exact"/>
        <w:rPr>
          <w:sz w:val="20"/>
          <w:szCs w:val="20"/>
        </w:rPr>
      </w:pPr>
    </w:p>
    <w:p w:rsidR="004C766C" w:rsidRDefault="00FB7154">
      <w:pPr>
        <w:ind w:left="108"/>
        <w:rPr>
          <w:sz w:val="20"/>
          <w:szCs w:val="20"/>
        </w:rPr>
      </w:pPr>
      <w:r>
        <w:rPr>
          <w:rFonts w:ascii="Arial" w:eastAsia="Arial" w:hAnsi="Arial" w:cs="Arial"/>
          <w:b/>
          <w:bCs/>
          <w:sz w:val="24"/>
          <w:szCs w:val="24"/>
        </w:rPr>
        <w:t>2.Установка аккумуляторной батареи.</w:t>
      </w:r>
    </w:p>
    <w:p w:rsidR="004C766C" w:rsidRDefault="00FB715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1885315</wp:posOffset>
            </wp:positionH>
            <wp:positionV relativeFrom="paragraph">
              <wp:posOffset>41910</wp:posOffset>
            </wp:positionV>
            <wp:extent cx="2703830" cy="12172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703830" cy="1217295"/>
                    </a:xfrm>
                    <a:prstGeom prst="rect">
                      <a:avLst/>
                    </a:prstGeom>
                    <a:noFill/>
                  </pic:spPr>
                </pic:pic>
              </a:graphicData>
            </a:graphic>
          </wp:anchor>
        </w:drawing>
      </w: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359" w:lineRule="exact"/>
        <w:rPr>
          <w:sz w:val="20"/>
          <w:szCs w:val="20"/>
        </w:rPr>
      </w:pPr>
    </w:p>
    <w:p w:rsidR="004C766C" w:rsidRPr="007A3101" w:rsidRDefault="00FB7154" w:rsidP="007A3101">
      <w:pPr>
        <w:spacing w:line="300" w:lineRule="auto"/>
        <w:ind w:left="8"/>
        <w:rPr>
          <w:sz w:val="20"/>
          <w:szCs w:val="20"/>
        </w:rPr>
        <w:sectPr w:rsidR="004C766C" w:rsidRPr="007A3101">
          <w:pgSz w:w="11920" w:h="16840"/>
          <w:pgMar w:top="1096" w:right="640" w:bottom="856" w:left="992" w:header="0" w:footer="0" w:gutter="0"/>
          <w:cols w:space="720" w:equalWidth="0">
            <w:col w:w="10288"/>
          </w:cols>
        </w:sectPr>
      </w:pPr>
      <w:r>
        <w:rPr>
          <w:rFonts w:ascii="Arial" w:eastAsia="Arial" w:hAnsi="Arial" w:cs="Arial"/>
          <w:sz w:val="24"/>
          <w:szCs w:val="24"/>
        </w:rPr>
        <w:t xml:space="preserve">Вставьте аккумулятор, совместив его пазы с направляющими на инструменте. Плотно вставьте аккумулятор до упора, пока не услышите щелчок. </w:t>
      </w:r>
      <w:r>
        <w:rPr>
          <w:rFonts w:ascii="Arial" w:eastAsia="Arial" w:hAnsi="Arial" w:cs="Arial"/>
          <w:b/>
          <w:bCs/>
          <w:sz w:val="24"/>
          <w:szCs w:val="24"/>
        </w:rPr>
        <w:t>Не используйте силу,</w:t>
      </w:r>
      <w:r>
        <w:rPr>
          <w:rFonts w:ascii="Arial" w:eastAsia="Arial" w:hAnsi="Arial" w:cs="Arial"/>
          <w:sz w:val="24"/>
          <w:szCs w:val="24"/>
        </w:rPr>
        <w:t xml:space="preserve"> </w:t>
      </w:r>
      <w:r>
        <w:rPr>
          <w:rFonts w:ascii="Arial" w:eastAsia="Arial" w:hAnsi="Arial" w:cs="Arial"/>
          <w:b/>
          <w:bCs/>
          <w:sz w:val="24"/>
          <w:szCs w:val="24"/>
        </w:rPr>
        <w:t>аккумулят</w:t>
      </w:r>
      <w:r w:rsidR="007A3101">
        <w:rPr>
          <w:rFonts w:ascii="Arial" w:eastAsia="Arial" w:hAnsi="Arial" w:cs="Arial"/>
          <w:b/>
          <w:bCs/>
          <w:sz w:val="24"/>
          <w:szCs w:val="24"/>
        </w:rPr>
        <w:t xml:space="preserve">ор должен свободно скользить по </w:t>
      </w:r>
      <w:r>
        <w:rPr>
          <w:rFonts w:ascii="Arial" w:eastAsia="Arial" w:hAnsi="Arial" w:cs="Arial"/>
          <w:b/>
          <w:bCs/>
          <w:sz w:val="24"/>
          <w:szCs w:val="24"/>
        </w:rPr>
        <w:t>направляющим</w:t>
      </w:r>
      <w:r w:rsidR="007A3101">
        <w:rPr>
          <w:rFonts w:ascii="Arial" w:eastAsia="Arial" w:hAnsi="Arial" w:cs="Arial"/>
          <w:b/>
          <w:bCs/>
          <w:sz w:val="24"/>
          <w:szCs w:val="24"/>
        </w:rPr>
        <w:t>!</w:t>
      </w:r>
    </w:p>
    <w:p w:rsidR="007A3101" w:rsidRDefault="007A3101">
      <w:pPr>
        <w:spacing w:line="352" w:lineRule="exact"/>
        <w:rPr>
          <w:sz w:val="20"/>
          <w:szCs w:val="20"/>
        </w:rPr>
      </w:pPr>
    </w:p>
    <w:p w:rsidR="004C766C" w:rsidRDefault="007A3101">
      <w:pPr>
        <w:ind w:left="2328"/>
        <w:rPr>
          <w:rFonts w:ascii="Arial" w:eastAsia="Arial" w:hAnsi="Arial" w:cs="Arial"/>
          <w:b/>
          <w:bCs/>
          <w:sz w:val="24"/>
          <w:szCs w:val="24"/>
          <w:u w:val="single"/>
        </w:rPr>
      </w:pPr>
      <w:r w:rsidRPr="007A3101">
        <w:rPr>
          <w:rFonts w:ascii="Arial" w:eastAsia="Arial" w:hAnsi="Arial" w:cs="Arial"/>
          <w:b/>
          <w:bCs/>
          <w:sz w:val="24"/>
          <w:szCs w:val="24"/>
          <w:u w:val="single"/>
        </w:rPr>
        <w:t>ПОДГОТОВК А И</w:t>
      </w:r>
      <w:r w:rsidR="00FB7154" w:rsidRPr="007A3101">
        <w:rPr>
          <w:rFonts w:ascii="Arial" w:eastAsia="Arial" w:hAnsi="Arial" w:cs="Arial"/>
          <w:b/>
          <w:bCs/>
          <w:sz w:val="24"/>
          <w:szCs w:val="24"/>
          <w:u w:val="single"/>
        </w:rPr>
        <w:t>НСТРУМЕНТА, ЭКСПЛ УАТАЦИЯ</w:t>
      </w:r>
    </w:p>
    <w:p w:rsidR="007A3101" w:rsidRDefault="007A3101" w:rsidP="007A3101">
      <w:pPr>
        <w:rPr>
          <w:rFonts w:ascii="Arial" w:eastAsia="Arial" w:hAnsi="Arial" w:cs="Arial"/>
          <w:b/>
          <w:bCs/>
          <w:sz w:val="24"/>
          <w:szCs w:val="24"/>
          <w:u w:val="single"/>
        </w:rPr>
      </w:pPr>
      <w:bookmarkStart w:id="9" w:name="page12"/>
      <w:bookmarkEnd w:id="9"/>
    </w:p>
    <w:p w:rsidR="004C766C" w:rsidRDefault="007A3101" w:rsidP="007A3101">
      <w:pPr>
        <w:rPr>
          <w:sz w:val="20"/>
          <w:szCs w:val="20"/>
        </w:rPr>
      </w:pPr>
      <w:r>
        <w:rPr>
          <w:rFonts w:ascii="Arial" w:eastAsia="Arial" w:hAnsi="Arial" w:cs="Arial"/>
          <w:b/>
          <w:bCs/>
          <w:sz w:val="24"/>
          <w:szCs w:val="24"/>
          <w:u w:val="single"/>
        </w:rPr>
        <w:t>Установка би</w:t>
      </w:r>
      <w:r w:rsidR="00FB7154">
        <w:rPr>
          <w:rFonts w:ascii="Arial" w:eastAsia="Arial" w:hAnsi="Arial" w:cs="Arial"/>
          <w:b/>
          <w:bCs/>
          <w:sz w:val="24"/>
          <w:szCs w:val="24"/>
          <w:u w:val="single"/>
        </w:rPr>
        <w:t>т или сверл</w:t>
      </w:r>
    </w:p>
    <w:p w:rsidR="004C766C" w:rsidRDefault="004C766C">
      <w:pPr>
        <w:spacing w:line="200" w:lineRule="exact"/>
        <w:rPr>
          <w:sz w:val="20"/>
          <w:szCs w:val="20"/>
        </w:rPr>
      </w:pPr>
    </w:p>
    <w:p w:rsidR="004C766C" w:rsidRDefault="00FB7154">
      <w:pPr>
        <w:spacing w:line="316" w:lineRule="auto"/>
        <w:ind w:right="720"/>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или снятием оснастки с инструмента,</w:t>
      </w:r>
      <w:r>
        <w:rPr>
          <w:rFonts w:ascii="Arial" w:eastAsia="Arial" w:hAnsi="Arial" w:cs="Arial"/>
          <w:b/>
          <w:bCs/>
          <w:sz w:val="24"/>
          <w:szCs w:val="24"/>
        </w:rPr>
        <w:t xml:space="preserve"> </w:t>
      </w:r>
      <w:r>
        <w:rPr>
          <w:rFonts w:ascii="Arial" w:eastAsia="Arial" w:hAnsi="Arial" w:cs="Arial"/>
          <w:sz w:val="24"/>
          <w:szCs w:val="24"/>
        </w:rPr>
        <w:t>убедитесь,</w:t>
      </w:r>
      <w:r>
        <w:rPr>
          <w:rFonts w:ascii="Arial" w:eastAsia="Arial" w:hAnsi="Arial" w:cs="Arial"/>
          <w:b/>
          <w:bCs/>
          <w:sz w:val="24"/>
          <w:szCs w:val="24"/>
        </w:rPr>
        <w:t xml:space="preserve"> </w:t>
      </w:r>
      <w:r>
        <w:rPr>
          <w:rFonts w:ascii="Arial" w:eastAsia="Arial" w:hAnsi="Arial" w:cs="Arial"/>
          <w:sz w:val="24"/>
          <w:szCs w:val="24"/>
        </w:rPr>
        <w:t>что</w:t>
      </w:r>
      <w:r>
        <w:rPr>
          <w:rFonts w:ascii="Arial" w:eastAsia="Arial" w:hAnsi="Arial" w:cs="Arial"/>
          <w:b/>
          <w:bCs/>
          <w:sz w:val="24"/>
          <w:szCs w:val="24"/>
        </w:rPr>
        <w:t xml:space="preserve"> </w:t>
      </w:r>
      <w:r>
        <w:rPr>
          <w:rFonts w:ascii="Arial" w:eastAsia="Arial" w:hAnsi="Arial" w:cs="Arial"/>
          <w:sz w:val="24"/>
          <w:szCs w:val="24"/>
        </w:rPr>
        <w:t>переключатель реверса находится в среднем положении!</w:t>
      </w:r>
    </w:p>
    <w:p w:rsidR="004C766C" w:rsidRDefault="004C766C">
      <w:pPr>
        <w:spacing w:line="70" w:lineRule="exact"/>
        <w:rPr>
          <w:sz w:val="20"/>
          <w:szCs w:val="20"/>
        </w:rPr>
      </w:pPr>
    </w:p>
    <w:p w:rsidR="004C766C" w:rsidRDefault="00FB7154">
      <w:pPr>
        <w:spacing w:line="314" w:lineRule="auto"/>
        <w:ind w:right="740"/>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Никогда не раскручивайте патрон,</w:t>
      </w:r>
      <w:r>
        <w:rPr>
          <w:rFonts w:ascii="Arial" w:eastAsia="Arial" w:hAnsi="Arial" w:cs="Arial"/>
          <w:b/>
          <w:bCs/>
          <w:sz w:val="24"/>
          <w:szCs w:val="24"/>
        </w:rPr>
        <w:t xml:space="preserve"> </w:t>
      </w:r>
      <w:r>
        <w:rPr>
          <w:rFonts w:ascii="Arial" w:eastAsia="Arial" w:hAnsi="Arial" w:cs="Arial"/>
          <w:sz w:val="24"/>
          <w:szCs w:val="24"/>
        </w:rPr>
        <w:t>включив двигатель и держась одной</w:t>
      </w:r>
      <w:r>
        <w:rPr>
          <w:rFonts w:ascii="Arial" w:eastAsia="Arial" w:hAnsi="Arial" w:cs="Arial"/>
          <w:b/>
          <w:bCs/>
          <w:sz w:val="24"/>
          <w:szCs w:val="24"/>
        </w:rPr>
        <w:t xml:space="preserve"> </w:t>
      </w:r>
      <w:r>
        <w:rPr>
          <w:rFonts w:ascii="Arial" w:eastAsia="Arial" w:hAnsi="Arial" w:cs="Arial"/>
          <w:sz w:val="24"/>
          <w:szCs w:val="24"/>
        </w:rPr>
        <w:t>рукой за патрон.</w:t>
      </w:r>
    </w:p>
    <w:p w:rsidR="004C766C" w:rsidRDefault="004C766C">
      <w:pPr>
        <w:spacing w:line="75" w:lineRule="exact"/>
        <w:rPr>
          <w:sz w:val="20"/>
          <w:szCs w:val="20"/>
        </w:rPr>
      </w:pPr>
    </w:p>
    <w:p w:rsidR="004C766C" w:rsidRDefault="00FB7154">
      <w:pPr>
        <w:numPr>
          <w:ilvl w:val="0"/>
          <w:numId w:val="19"/>
        </w:numPr>
        <w:tabs>
          <w:tab w:val="left" w:pos="384"/>
        </w:tabs>
        <w:spacing w:line="275" w:lineRule="auto"/>
        <w:ind w:left="460" w:right="80" w:hanging="361"/>
        <w:rPr>
          <w:rFonts w:ascii="Arial" w:eastAsia="Arial" w:hAnsi="Arial" w:cs="Arial"/>
          <w:sz w:val="24"/>
          <w:szCs w:val="24"/>
        </w:rPr>
      </w:pPr>
      <w:r>
        <w:rPr>
          <w:rFonts w:ascii="Arial" w:eastAsia="Arial" w:hAnsi="Arial" w:cs="Arial"/>
          <w:sz w:val="24"/>
          <w:szCs w:val="24"/>
        </w:rPr>
        <w:t>Удерживая основание патрона одной рукой, поверните другой верхнюю часть против часовой стрелки до необходимого раскрытия кулачков.</w:t>
      </w:r>
    </w:p>
    <w:p w:rsidR="004C766C" w:rsidRDefault="004C766C">
      <w:pPr>
        <w:spacing w:line="1" w:lineRule="exact"/>
        <w:rPr>
          <w:rFonts w:ascii="Arial" w:eastAsia="Arial" w:hAnsi="Arial" w:cs="Arial"/>
          <w:sz w:val="24"/>
          <w:szCs w:val="24"/>
        </w:rPr>
      </w:pPr>
    </w:p>
    <w:p w:rsidR="004C766C" w:rsidRDefault="00FB7154">
      <w:pPr>
        <w:numPr>
          <w:ilvl w:val="0"/>
          <w:numId w:val="19"/>
        </w:numPr>
        <w:tabs>
          <w:tab w:val="left" w:pos="380"/>
        </w:tabs>
        <w:ind w:left="380" w:hanging="282"/>
        <w:rPr>
          <w:rFonts w:ascii="Arial" w:eastAsia="Arial" w:hAnsi="Arial" w:cs="Arial"/>
          <w:sz w:val="24"/>
          <w:szCs w:val="24"/>
        </w:rPr>
      </w:pPr>
      <w:r>
        <w:rPr>
          <w:rFonts w:ascii="Arial" w:eastAsia="Arial" w:hAnsi="Arial" w:cs="Arial"/>
          <w:sz w:val="24"/>
          <w:szCs w:val="24"/>
        </w:rPr>
        <w:t>Вставьте биту или сверло подходящего размера внутрь патрона до упора</w:t>
      </w:r>
    </w:p>
    <w:p w:rsidR="004C766C" w:rsidRDefault="004C766C">
      <w:pPr>
        <w:spacing w:line="42" w:lineRule="exact"/>
        <w:rPr>
          <w:rFonts w:ascii="Arial" w:eastAsia="Arial" w:hAnsi="Arial" w:cs="Arial"/>
          <w:sz w:val="24"/>
          <w:szCs w:val="24"/>
        </w:rPr>
      </w:pPr>
    </w:p>
    <w:p w:rsidR="004C766C" w:rsidRDefault="00FB7154">
      <w:pPr>
        <w:numPr>
          <w:ilvl w:val="0"/>
          <w:numId w:val="19"/>
        </w:numPr>
        <w:tabs>
          <w:tab w:val="left" w:pos="384"/>
        </w:tabs>
        <w:spacing w:line="276" w:lineRule="auto"/>
        <w:ind w:left="460" w:right="80" w:hanging="361"/>
        <w:rPr>
          <w:rFonts w:ascii="Arial" w:eastAsia="Arial" w:hAnsi="Arial" w:cs="Arial"/>
          <w:sz w:val="24"/>
          <w:szCs w:val="24"/>
        </w:rPr>
      </w:pPr>
      <w:r>
        <w:rPr>
          <w:rFonts w:ascii="Arial" w:eastAsia="Arial" w:hAnsi="Arial" w:cs="Arial"/>
          <w:sz w:val="24"/>
          <w:szCs w:val="24"/>
        </w:rPr>
        <w:t>Удерживая нижнюю часть патрона, поворачивайте верхнюю часть до тех пор, пока кулачки плотно не захватят хвостовик оснастки.</w:t>
      </w:r>
    </w:p>
    <w:p w:rsidR="004C766C" w:rsidRDefault="00FB7154">
      <w:pPr>
        <w:numPr>
          <w:ilvl w:val="0"/>
          <w:numId w:val="19"/>
        </w:numPr>
        <w:tabs>
          <w:tab w:val="left" w:pos="380"/>
        </w:tabs>
        <w:ind w:left="380" w:hanging="282"/>
        <w:rPr>
          <w:rFonts w:ascii="Arial" w:eastAsia="Arial" w:hAnsi="Arial" w:cs="Arial"/>
          <w:sz w:val="24"/>
          <w:szCs w:val="24"/>
        </w:rPr>
      </w:pPr>
      <w:r>
        <w:rPr>
          <w:rFonts w:ascii="Arial" w:eastAsia="Arial" w:hAnsi="Arial" w:cs="Arial"/>
          <w:sz w:val="24"/>
          <w:szCs w:val="24"/>
        </w:rPr>
        <w:t>Для снятия оснастки выполните пункт (1).</w:t>
      </w:r>
    </w:p>
    <w:p w:rsidR="004C766C" w:rsidRDefault="004C766C">
      <w:pPr>
        <w:spacing w:line="356" w:lineRule="exact"/>
        <w:rPr>
          <w:sz w:val="20"/>
          <w:szCs w:val="20"/>
        </w:rPr>
      </w:pPr>
    </w:p>
    <w:p w:rsidR="004C766C" w:rsidRDefault="00FB7154">
      <w:pPr>
        <w:ind w:left="100"/>
        <w:rPr>
          <w:sz w:val="20"/>
          <w:szCs w:val="20"/>
        </w:rPr>
      </w:pPr>
      <w:r>
        <w:rPr>
          <w:rFonts w:ascii="Arial" w:eastAsia="Arial" w:hAnsi="Arial" w:cs="Arial"/>
          <w:b/>
          <w:bCs/>
          <w:sz w:val="24"/>
          <w:szCs w:val="24"/>
        </w:rPr>
        <w:t>Регулировка крутящего момента</w:t>
      </w:r>
    </w:p>
    <w:p w:rsidR="004C766C" w:rsidRDefault="00FB715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850900</wp:posOffset>
            </wp:positionH>
            <wp:positionV relativeFrom="paragraph">
              <wp:posOffset>185420</wp:posOffset>
            </wp:positionV>
            <wp:extent cx="4397375" cy="21228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extLst>
                    </a:blip>
                    <a:srcRect/>
                    <a:stretch>
                      <a:fillRect/>
                    </a:stretch>
                  </pic:blipFill>
                  <pic:spPr bwMode="auto">
                    <a:xfrm>
                      <a:off x="0" y="0"/>
                      <a:ext cx="4397375" cy="2122805"/>
                    </a:xfrm>
                    <a:prstGeom prst="rect">
                      <a:avLst/>
                    </a:prstGeom>
                    <a:noFill/>
                  </pic:spPr>
                </pic:pic>
              </a:graphicData>
            </a:graphic>
          </wp:anchor>
        </w:drawing>
      </w: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31" w:lineRule="exact"/>
        <w:rPr>
          <w:sz w:val="20"/>
          <w:szCs w:val="20"/>
        </w:rPr>
      </w:pPr>
    </w:p>
    <w:p w:rsidR="004C766C" w:rsidRDefault="00FB7154">
      <w:pPr>
        <w:spacing w:line="276" w:lineRule="auto"/>
        <w:ind w:left="100" w:right="80"/>
        <w:rPr>
          <w:sz w:val="20"/>
          <w:szCs w:val="20"/>
        </w:rPr>
      </w:pPr>
      <w:r>
        <w:rPr>
          <w:rFonts w:ascii="Arial" w:eastAsia="Arial" w:hAnsi="Arial" w:cs="Arial"/>
          <w:sz w:val="24"/>
          <w:szCs w:val="24"/>
        </w:rPr>
        <w:t>Для настройки крутящего момента используйте регулятор и индикатор крутящего момента.</w:t>
      </w:r>
    </w:p>
    <w:p w:rsidR="004C766C" w:rsidRDefault="00FB7154">
      <w:pPr>
        <w:ind w:left="100"/>
        <w:rPr>
          <w:sz w:val="20"/>
          <w:szCs w:val="20"/>
        </w:rPr>
      </w:pPr>
      <w:r>
        <w:rPr>
          <w:rFonts w:ascii="Arial" w:eastAsia="Arial" w:hAnsi="Arial" w:cs="Arial"/>
          <w:sz w:val="24"/>
          <w:szCs w:val="24"/>
        </w:rPr>
        <w:t>Регулировка крутящего момента возможна с шагом +1 от 1 до 15.</w:t>
      </w:r>
    </w:p>
    <w:p w:rsidR="004C766C" w:rsidRDefault="004C766C">
      <w:pPr>
        <w:spacing w:line="42" w:lineRule="exact"/>
        <w:rPr>
          <w:sz w:val="20"/>
          <w:szCs w:val="20"/>
        </w:rPr>
      </w:pPr>
    </w:p>
    <w:p w:rsidR="004C766C" w:rsidRDefault="00FB7154">
      <w:pPr>
        <w:spacing w:line="294" w:lineRule="auto"/>
        <w:ind w:left="100"/>
        <w:jc w:val="both"/>
        <w:rPr>
          <w:sz w:val="20"/>
          <w:szCs w:val="20"/>
        </w:rPr>
      </w:pPr>
      <w:r>
        <w:rPr>
          <w:rFonts w:ascii="Arial" w:eastAsia="Arial" w:hAnsi="Arial" w:cs="Arial"/>
          <w:sz w:val="24"/>
          <w:szCs w:val="24"/>
        </w:rPr>
        <w:t>Для точной настройки крутящего момента, выставьте минимальное значение – 1 и попробуйте закрутить винт. Если этого усилия недостаточной - добавляйте по 1 единице до нахождения нужного крутящего момента.</w:t>
      </w:r>
    </w:p>
    <w:p w:rsidR="004C766C" w:rsidRDefault="004C766C">
      <w:pPr>
        <w:spacing w:line="251" w:lineRule="exact"/>
        <w:rPr>
          <w:sz w:val="20"/>
          <w:szCs w:val="20"/>
        </w:rPr>
      </w:pPr>
    </w:p>
    <w:p w:rsidR="004C766C" w:rsidRDefault="00FB7154">
      <w:pPr>
        <w:spacing w:line="314" w:lineRule="auto"/>
        <w:ind w:left="100" w:right="80"/>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Не производите поворот регулятора крутящего момента при нажатом</w:t>
      </w:r>
      <w:r>
        <w:rPr>
          <w:rFonts w:ascii="Arial" w:eastAsia="Arial" w:hAnsi="Arial" w:cs="Arial"/>
          <w:b/>
          <w:bCs/>
          <w:sz w:val="24"/>
          <w:szCs w:val="24"/>
        </w:rPr>
        <w:t xml:space="preserve"> </w:t>
      </w:r>
      <w:r>
        <w:rPr>
          <w:rFonts w:ascii="Arial" w:eastAsia="Arial" w:hAnsi="Arial" w:cs="Arial"/>
          <w:sz w:val="24"/>
          <w:szCs w:val="24"/>
        </w:rPr>
        <w:t>выключателе инструмента. Выключатель должен находится в состоянии “ВЫКЛ”.</w:t>
      </w:r>
    </w:p>
    <w:p w:rsidR="004C766C" w:rsidRDefault="004C766C">
      <w:pPr>
        <w:spacing w:line="231" w:lineRule="exact"/>
        <w:rPr>
          <w:sz w:val="20"/>
          <w:szCs w:val="20"/>
        </w:rPr>
      </w:pPr>
    </w:p>
    <w:p w:rsidR="004C766C" w:rsidRDefault="00FB7154">
      <w:pPr>
        <w:ind w:left="100"/>
        <w:rPr>
          <w:sz w:val="20"/>
          <w:szCs w:val="20"/>
        </w:rPr>
      </w:pPr>
      <w:r>
        <w:rPr>
          <w:rFonts w:ascii="Arial" w:eastAsia="Arial" w:hAnsi="Arial" w:cs="Arial"/>
          <w:b/>
          <w:bCs/>
          <w:sz w:val="24"/>
          <w:szCs w:val="24"/>
        </w:rPr>
        <w:t>Переключатель реверса</w:t>
      </w:r>
    </w:p>
    <w:p w:rsidR="004C766C" w:rsidRDefault="00FB715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967740</wp:posOffset>
            </wp:positionH>
            <wp:positionV relativeFrom="paragraph">
              <wp:posOffset>160020</wp:posOffset>
            </wp:positionV>
            <wp:extent cx="4063365" cy="1009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4063365" cy="1009650"/>
                    </a:xfrm>
                    <a:prstGeom prst="rect">
                      <a:avLst/>
                    </a:prstGeom>
                    <a:noFill/>
                  </pic:spPr>
                </pic:pic>
              </a:graphicData>
            </a:graphic>
          </wp:anchor>
        </w:drawing>
      </w:r>
    </w:p>
    <w:p w:rsidR="004C766C" w:rsidRDefault="004C766C">
      <w:pPr>
        <w:sectPr w:rsidR="004C766C">
          <w:pgSz w:w="11920" w:h="16840"/>
          <w:pgMar w:top="1094" w:right="640" w:bottom="1440" w:left="1000" w:header="0" w:footer="0" w:gutter="0"/>
          <w:cols w:space="720" w:equalWidth="0">
            <w:col w:w="10280"/>
          </w:cols>
        </w:sectPr>
      </w:pPr>
    </w:p>
    <w:p w:rsidR="004C766C" w:rsidRPr="007A3101" w:rsidRDefault="00FB7154" w:rsidP="007A3101">
      <w:pPr>
        <w:spacing w:line="339" w:lineRule="auto"/>
        <w:ind w:left="100" w:right="80"/>
        <w:rPr>
          <w:sz w:val="24"/>
          <w:szCs w:val="24"/>
        </w:rPr>
      </w:pPr>
      <w:bookmarkStart w:id="10" w:name="page13"/>
      <w:bookmarkEnd w:id="10"/>
      <w:r w:rsidRPr="007A3101">
        <w:rPr>
          <w:rFonts w:ascii="Arial" w:eastAsia="Arial" w:hAnsi="Arial" w:cs="Arial"/>
          <w:sz w:val="24"/>
          <w:szCs w:val="24"/>
        </w:rPr>
        <w:lastRenderedPageBreak/>
        <w:t>Для изменения вращения патрона – используйте переключатель реверса. Если поставить переключатель реверса в среднее положение – будет блокирован запуск двигателя.</w:t>
      </w:r>
    </w:p>
    <w:p w:rsidR="004C766C" w:rsidRDefault="004C766C">
      <w:pPr>
        <w:spacing w:line="203" w:lineRule="exact"/>
        <w:rPr>
          <w:sz w:val="20"/>
          <w:szCs w:val="20"/>
        </w:rPr>
      </w:pPr>
    </w:p>
    <w:p w:rsidR="004C766C" w:rsidRDefault="00FB7154">
      <w:pPr>
        <w:rPr>
          <w:sz w:val="20"/>
          <w:szCs w:val="20"/>
        </w:rPr>
      </w:pPr>
      <w:r>
        <w:rPr>
          <w:rFonts w:ascii="Arial" w:eastAsia="Arial" w:hAnsi="Arial" w:cs="Arial"/>
          <w:b/>
          <w:bCs/>
          <w:sz w:val="24"/>
          <w:szCs w:val="24"/>
        </w:rPr>
        <w:t>Включение шуруповерта</w:t>
      </w:r>
    </w:p>
    <w:p w:rsidR="004C766C" w:rsidRDefault="004C766C">
      <w:pPr>
        <w:spacing w:line="42" w:lineRule="exact"/>
        <w:rPr>
          <w:sz w:val="20"/>
          <w:szCs w:val="20"/>
        </w:rPr>
      </w:pPr>
    </w:p>
    <w:p w:rsidR="004C766C" w:rsidRDefault="00FB7154">
      <w:pPr>
        <w:numPr>
          <w:ilvl w:val="0"/>
          <w:numId w:val="20"/>
        </w:numPr>
        <w:tabs>
          <w:tab w:val="left" w:pos="460"/>
        </w:tabs>
        <w:ind w:left="460" w:hanging="362"/>
        <w:rPr>
          <w:rFonts w:ascii="Arial" w:eastAsia="Arial" w:hAnsi="Arial" w:cs="Arial"/>
          <w:b/>
          <w:bCs/>
          <w:sz w:val="24"/>
          <w:szCs w:val="24"/>
        </w:rPr>
      </w:pPr>
      <w:r>
        <w:rPr>
          <w:rFonts w:ascii="Arial" w:eastAsia="Arial" w:hAnsi="Arial" w:cs="Arial"/>
          <w:b/>
          <w:bCs/>
          <w:sz w:val="24"/>
          <w:szCs w:val="24"/>
        </w:rPr>
        <w:t>Убедитесь, что аккумулятор полностью заряжен</w:t>
      </w:r>
    </w:p>
    <w:p w:rsidR="004C766C" w:rsidRDefault="004C766C">
      <w:pPr>
        <w:spacing w:line="43" w:lineRule="exact"/>
        <w:rPr>
          <w:rFonts w:ascii="Arial" w:eastAsia="Arial" w:hAnsi="Arial" w:cs="Arial"/>
          <w:b/>
          <w:bCs/>
          <w:sz w:val="24"/>
          <w:szCs w:val="24"/>
        </w:rPr>
      </w:pPr>
    </w:p>
    <w:p w:rsidR="004C766C" w:rsidRDefault="00FB7154">
      <w:pPr>
        <w:numPr>
          <w:ilvl w:val="0"/>
          <w:numId w:val="20"/>
        </w:numPr>
        <w:tabs>
          <w:tab w:val="left" w:pos="460"/>
        </w:tabs>
        <w:ind w:left="460" w:hanging="362"/>
        <w:rPr>
          <w:rFonts w:ascii="Arial" w:eastAsia="Arial" w:hAnsi="Arial" w:cs="Arial"/>
          <w:b/>
          <w:bCs/>
          <w:sz w:val="24"/>
          <w:szCs w:val="24"/>
        </w:rPr>
      </w:pPr>
      <w:r>
        <w:rPr>
          <w:rFonts w:ascii="Arial" w:eastAsia="Arial" w:hAnsi="Arial" w:cs="Arial"/>
          <w:b/>
          <w:bCs/>
          <w:sz w:val="24"/>
          <w:szCs w:val="24"/>
        </w:rPr>
        <w:t>Выставьте крутящий момент, либо режим сверления</w:t>
      </w:r>
    </w:p>
    <w:p w:rsidR="004C766C" w:rsidRDefault="004C766C">
      <w:pPr>
        <w:spacing w:line="40" w:lineRule="exact"/>
        <w:rPr>
          <w:rFonts w:ascii="Arial" w:eastAsia="Arial" w:hAnsi="Arial" w:cs="Arial"/>
          <w:b/>
          <w:bCs/>
          <w:sz w:val="24"/>
          <w:szCs w:val="24"/>
        </w:rPr>
      </w:pPr>
    </w:p>
    <w:p w:rsidR="004C766C" w:rsidRDefault="00FB7154">
      <w:pPr>
        <w:numPr>
          <w:ilvl w:val="0"/>
          <w:numId w:val="20"/>
        </w:numPr>
        <w:tabs>
          <w:tab w:val="left" w:pos="460"/>
        </w:tabs>
        <w:ind w:left="460" w:hanging="362"/>
        <w:rPr>
          <w:rFonts w:ascii="Arial" w:eastAsia="Arial" w:hAnsi="Arial" w:cs="Arial"/>
          <w:b/>
          <w:bCs/>
          <w:sz w:val="24"/>
          <w:szCs w:val="24"/>
        </w:rPr>
      </w:pPr>
      <w:r>
        <w:rPr>
          <w:rFonts w:ascii="Arial" w:eastAsia="Arial" w:hAnsi="Arial" w:cs="Arial"/>
          <w:b/>
          <w:bCs/>
          <w:sz w:val="24"/>
          <w:szCs w:val="24"/>
        </w:rPr>
        <w:t>Вставьте соответствующую оснастку</w:t>
      </w:r>
    </w:p>
    <w:p w:rsidR="004C766C" w:rsidRDefault="004C766C">
      <w:pPr>
        <w:spacing w:line="40" w:lineRule="exact"/>
        <w:rPr>
          <w:rFonts w:ascii="Arial" w:eastAsia="Arial" w:hAnsi="Arial" w:cs="Arial"/>
          <w:b/>
          <w:bCs/>
          <w:sz w:val="24"/>
          <w:szCs w:val="24"/>
        </w:rPr>
      </w:pPr>
    </w:p>
    <w:p w:rsidR="004C766C" w:rsidRDefault="00FB7154">
      <w:pPr>
        <w:numPr>
          <w:ilvl w:val="0"/>
          <w:numId w:val="20"/>
        </w:numPr>
        <w:tabs>
          <w:tab w:val="left" w:pos="460"/>
        </w:tabs>
        <w:ind w:left="460" w:hanging="362"/>
        <w:rPr>
          <w:rFonts w:ascii="Arial" w:eastAsia="Arial" w:hAnsi="Arial" w:cs="Arial"/>
          <w:b/>
          <w:bCs/>
          <w:sz w:val="24"/>
          <w:szCs w:val="24"/>
        </w:rPr>
      </w:pPr>
      <w:r>
        <w:rPr>
          <w:rFonts w:ascii="Arial" w:eastAsia="Arial" w:hAnsi="Arial" w:cs="Arial"/>
          <w:b/>
          <w:bCs/>
          <w:sz w:val="24"/>
          <w:szCs w:val="24"/>
        </w:rPr>
        <w:t>Нажатием на выключатель инструмента – произведите запуск двигателя</w:t>
      </w:r>
    </w:p>
    <w:p w:rsidR="004C766C" w:rsidRDefault="004C766C">
      <w:pPr>
        <w:spacing w:line="360" w:lineRule="exact"/>
        <w:rPr>
          <w:sz w:val="20"/>
          <w:szCs w:val="20"/>
        </w:rPr>
      </w:pPr>
    </w:p>
    <w:p w:rsidR="004C766C" w:rsidRDefault="00FB7154">
      <w:pPr>
        <w:rPr>
          <w:sz w:val="20"/>
          <w:szCs w:val="20"/>
        </w:rPr>
      </w:pPr>
      <w:r>
        <w:rPr>
          <w:rFonts w:ascii="Arial" w:eastAsia="Arial" w:hAnsi="Arial" w:cs="Arial"/>
          <w:b/>
          <w:bCs/>
          <w:sz w:val="24"/>
          <w:szCs w:val="24"/>
        </w:rPr>
        <w:t>ХРАНЕНИЕ ИНСТРУМЕНТА, ТРАНСПОРТИРОВКА, УТИЛИЗАЦИЯ</w:t>
      </w:r>
    </w:p>
    <w:p w:rsidR="004C766C" w:rsidRDefault="004C766C">
      <w:pPr>
        <w:spacing w:line="359" w:lineRule="exact"/>
        <w:rPr>
          <w:sz w:val="20"/>
          <w:szCs w:val="20"/>
        </w:rPr>
      </w:pPr>
    </w:p>
    <w:p w:rsidR="004C766C" w:rsidRDefault="00FB7154">
      <w:pPr>
        <w:ind w:left="60"/>
        <w:rPr>
          <w:sz w:val="20"/>
          <w:szCs w:val="20"/>
        </w:rPr>
      </w:pPr>
      <w:r>
        <w:rPr>
          <w:rFonts w:ascii="Arial" w:eastAsia="Arial" w:hAnsi="Arial" w:cs="Arial"/>
          <w:sz w:val="24"/>
          <w:szCs w:val="24"/>
        </w:rPr>
        <w:t>После завершения всех работ с инструментом:</w:t>
      </w:r>
    </w:p>
    <w:p w:rsidR="004C766C" w:rsidRDefault="004C766C">
      <w:pPr>
        <w:spacing w:line="42" w:lineRule="exact"/>
        <w:rPr>
          <w:sz w:val="20"/>
          <w:szCs w:val="20"/>
        </w:rPr>
      </w:pPr>
    </w:p>
    <w:p w:rsidR="004C766C" w:rsidRDefault="00FB7154">
      <w:pPr>
        <w:numPr>
          <w:ilvl w:val="0"/>
          <w:numId w:val="21"/>
        </w:numPr>
        <w:tabs>
          <w:tab w:val="left" w:pos="720"/>
        </w:tabs>
        <w:ind w:left="720" w:hanging="366"/>
        <w:rPr>
          <w:rFonts w:ascii="Arial" w:eastAsia="Arial" w:hAnsi="Arial" w:cs="Arial"/>
          <w:sz w:val="24"/>
          <w:szCs w:val="24"/>
        </w:rPr>
      </w:pPr>
      <w:r>
        <w:rPr>
          <w:rFonts w:ascii="Arial" w:eastAsia="Arial" w:hAnsi="Arial" w:cs="Arial"/>
          <w:sz w:val="24"/>
          <w:szCs w:val="24"/>
        </w:rPr>
        <w:t>Выньте сверло или биту из патрона.</w:t>
      </w:r>
    </w:p>
    <w:p w:rsidR="004C766C" w:rsidRDefault="004C766C">
      <w:pPr>
        <w:spacing w:line="39" w:lineRule="exact"/>
        <w:rPr>
          <w:sz w:val="20"/>
          <w:szCs w:val="20"/>
        </w:rPr>
      </w:pPr>
    </w:p>
    <w:p w:rsidR="004C766C" w:rsidRDefault="00FB7154">
      <w:pPr>
        <w:spacing w:line="276"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во</w:t>
      </w:r>
      <w:r>
        <w:rPr>
          <w:rFonts w:ascii="Arial" w:eastAsia="Arial" w:hAnsi="Arial" w:cs="Arial"/>
          <w:b/>
          <w:bCs/>
          <w:sz w:val="24"/>
          <w:szCs w:val="24"/>
        </w:rPr>
        <w:t xml:space="preserve"> </w:t>
      </w:r>
      <w:r>
        <w:rPr>
          <w:rFonts w:ascii="Arial" w:eastAsia="Arial" w:hAnsi="Arial" w:cs="Arial"/>
          <w:sz w:val="24"/>
          <w:szCs w:val="24"/>
        </w:rPr>
        <w:t>избежание их попадания в инструмент или повреждения инструмента оснасткой при транспортировке</w:t>
      </w:r>
    </w:p>
    <w:p w:rsidR="004C766C" w:rsidRDefault="004C766C">
      <w:pPr>
        <w:spacing w:line="1" w:lineRule="exact"/>
        <w:rPr>
          <w:sz w:val="20"/>
          <w:szCs w:val="20"/>
        </w:rPr>
      </w:pPr>
    </w:p>
    <w:p w:rsidR="004C766C" w:rsidRDefault="00FB7154">
      <w:pPr>
        <w:numPr>
          <w:ilvl w:val="0"/>
          <w:numId w:val="22"/>
        </w:numPr>
        <w:tabs>
          <w:tab w:val="left" w:pos="703"/>
        </w:tabs>
        <w:spacing w:line="276" w:lineRule="auto"/>
        <w:ind w:left="720" w:hanging="366"/>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w:t>
      </w:r>
    </w:p>
    <w:p w:rsidR="004C766C" w:rsidRDefault="004C766C">
      <w:pPr>
        <w:spacing w:line="1" w:lineRule="exact"/>
        <w:rPr>
          <w:sz w:val="20"/>
          <w:szCs w:val="20"/>
        </w:rPr>
      </w:pPr>
    </w:p>
    <w:p w:rsidR="004C766C" w:rsidRDefault="00FB7154">
      <w:pPr>
        <w:ind w:left="720"/>
        <w:rPr>
          <w:sz w:val="20"/>
          <w:szCs w:val="20"/>
        </w:rPr>
      </w:pPr>
      <w:r>
        <w:rPr>
          <w:rFonts w:ascii="Arial" w:eastAsia="Arial" w:hAnsi="Arial" w:cs="Arial"/>
          <w:sz w:val="24"/>
          <w:szCs w:val="24"/>
        </w:rPr>
        <w:t>инструмента.</w:t>
      </w:r>
    </w:p>
    <w:p w:rsidR="004C766C" w:rsidRDefault="004C766C">
      <w:pPr>
        <w:spacing w:line="41" w:lineRule="exact"/>
        <w:rPr>
          <w:sz w:val="20"/>
          <w:szCs w:val="20"/>
        </w:rPr>
      </w:pPr>
    </w:p>
    <w:p w:rsidR="004C766C" w:rsidRDefault="00FB7154">
      <w:pPr>
        <w:spacing w:line="276" w:lineRule="auto"/>
        <w:ind w:left="720" w:hanging="359"/>
        <w:rPr>
          <w:sz w:val="20"/>
          <w:szCs w:val="20"/>
        </w:rPr>
      </w:pPr>
      <w:r>
        <w:rPr>
          <w:rFonts w:ascii="Arial" w:eastAsia="Arial" w:hAnsi="Arial" w:cs="Arial"/>
          <w:sz w:val="24"/>
          <w:szCs w:val="24"/>
        </w:rPr>
        <w:t>3. По возможности продуйте вентиляционные отверстия сжатым воздухом или почистите пылесосом для устранения пыли из двигателя инструмента.</w:t>
      </w:r>
    </w:p>
    <w:p w:rsidR="004C766C" w:rsidRDefault="00FB7154">
      <w:pPr>
        <w:numPr>
          <w:ilvl w:val="0"/>
          <w:numId w:val="23"/>
        </w:numPr>
        <w:tabs>
          <w:tab w:val="left" w:pos="720"/>
        </w:tabs>
        <w:spacing w:line="275" w:lineRule="auto"/>
        <w:ind w:left="720" w:right="80" w:hanging="366"/>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4C766C" w:rsidRDefault="004C766C">
      <w:pPr>
        <w:spacing w:line="1" w:lineRule="exact"/>
        <w:rPr>
          <w:rFonts w:ascii="Arial" w:eastAsia="Arial" w:hAnsi="Arial" w:cs="Arial"/>
          <w:sz w:val="24"/>
          <w:szCs w:val="24"/>
        </w:rPr>
      </w:pPr>
    </w:p>
    <w:p w:rsidR="004C766C" w:rsidRDefault="00FB7154">
      <w:pPr>
        <w:numPr>
          <w:ilvl w:val="0"/>
          <w:numId w:val="23"/>
        </w:numPr>
        <w:tabs>
          <w:tab w:val="left" w:pos="736"/>
        </w:tabs>
        <w:spacing w:line="313" w:lineRule="auto"/>
        <w:ind w:left="720" w:right="20" w:hanging="366"/>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4C766C" w:rsidRDefault="004C766C">
      <w:pPr>
        <w:spacing w:line="231" w:lineRule="exact"/>
        <w:rPr>
          <w:sz w:val="20"/>
          <w:szCs w:val="20"/>
        </w:rPr>
      </w:pPr>
    </w:p>
    <w:p w:rsidR="004C766C" w:rsidRDefault="00FB7154">
      <w:pPr>
        <w:spacing w:line="294"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4C766C" w:rsidRDefault="004C766C">
      <w:pPr>
        <w:spacing w:line="255" w:lineRule="exact"/>
        <w:rPr>
          <w:sz w:val="20"/>
          <w:szCs w:val="20"/>
        </w:rPr>
      </w:pPr>
    </w:p>
    <w:p w:rsidR="004C766C" w:rsidRDefault="00FB7154">
      <w:pPr>
        <w:spacing w:line="289"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4C766C" w:rsidRDefault="004C766C">
      <w:pPr>
        <w:spacing w:line="257" w:lineRule="exact"/>
        <w:rPr>
          <w:sz w:val="20"/>
          <w:szCs w:val="20"/>
        </w:rPr>
      </w:pPr>
    </w:p>
    <w:p w:rsidR="004C766C" w:rsidRDefault="00FB7154">
      <w:pPr>
        <w:spacing w:line="289"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4C766C" w:rsidRDefault="004C766C">
      <w:pPr>
        <w:spacing w:line="258" w:lineRule="exact"/>
        <w:rPr>
          <w:sz w:val="20"/>
          <w:szCs w:val="20"/>
        </w:rPr>
      </w:pPr>
    </w:p>
    <w:p w:rsidR="004C766C" w:rsidRDefault="00FB7154" w:rsidP="007A3101">
      <w:pPr>
        <w:rPr>
          <w:sz w:val="20"/>
          <w:szCs w:val="20"/>
        </w:rPr>
      </w:pPr>
      <w:r>
        <w:rPr>
          <w:rFonts w:ascii="Arial" w:eastAsia="Arial" w:hAnsi="Arial" w:cs="Arial"/>
          <w:b/>
          <w:bCs/>
          <w:sz w:val="24"/>
          <w:szCs w:val="24"/>
        </w:rPr>
        <w:t>Более  подробную  информацию  по  инструменту Вы  можете  узнать  на  сайте</w:t>
      </w:r>
    </w:p>
    <w:p w:rsidR="004C766C" w:rsidRDefault="004C766C" w:rsidP="007A3101">
      <w:pPr>
        <w:spacing w:line="43" w:lineRule="exact"/>
        <w:rPr>
          <w:sz w:val="20"/>
          <w:szCs w:val="20"/>
        </w:rPr>
      </w:pPr>
    </w:p>
    <w:p w:rsidR="004C766C" w:rsidRDefault="007A3101" w:rsidP="007A3101">
      <w:pPr>
        <w:tabs>
          <w:tab w:val="left" w:pos="2600"/>
          <w:tab w:val="left" w:pos="3820"/>
          <w:tab w:val="left" w:pos="6700"/>
          <w:tab w:val="left" w:pos="7640"/>
          <w:tab w:val="left" w:pos="9220"/>
        </w:tabs>
        <w:rPr>
          <w:sz w:val="20"/>
          <w:szCs w:val="20"/>
        </w:rPr>
      </w:pPr>
      <w:r>
        <w:rPr>
          <w:rFonts w:ascii="Arial" w:eastAsia="Arial" w:hAnsi="Arial" w:cs="Arial"/>
          <w:b/>
          <w:bCs/>
          <w:sz w:val="24"/>
          <w:szCs w:val="24"/>
        </w:rPr>
        <w:t>П</w:t>
      </w:r>
      <w:r w:rsidR="00FB7154">
        <w:rPr>
          <w:rFonts w:ascii="Arial" w:eastAsia="Arial" w:hAnsi="Arial" w:cs="Arial"/>
          <w:b/>
          <w:bCs/>
          <w:sz w:val="24"/>
          <w:szCs w:val="24"/>
        </w:rPr>
        <w:t>роизводителя</w:t>
      </w:r>
      <w:r>
        <w:rPr>
          <w:rFonts w:ascii="Arial" w:eastAsia="Arial" w:hAnsi="Arial" w:cs="Arial"/>
          <w:b/>
          <w:bCs/>
          <w:sz w:val="24"/>
          <w:szCs w:val="24"/>
        </w:rPr>
        <w:t xml:space="preserve"> </w:t>
      </w:r>
      <w:r w:rsidR="00FB7154">
        <w:rPr>
          <w:rFonts w:ascii="Arial" w:eastAsia="Arial" w:hAnsi="Arial" w:cs="Arial"/>
          <w:b/>
          <w:bCs/>
          <w:sz w:val="24"/>
          <w:szCs w:val="24"/>
        </w:rPr>
        <w:t>или</w:t>
      </w:r>
      <w:r>
        <w:rPr>
          <w:sz w:val="20"/>
          <w:szCs w:val="20"/>
        </w:rPr>
        <w:t xml:space="preserve"> </w:t>
      </w:r>
      <w:r w:rsidR="00FB7154">
        <w:rPr>
          <w:rFonts w:ascii="Arial" w:eastAsia="Arial" w:hAnsi="Arial" w:cs="Arial"/>
          <w:b/>
          <w:bCs/>
          <w:sz w:val="24"/>
          <w:szCs w:val="24"/>
        </w:rPr>
        <w:t>компании-дилера</w:t>
      </w:r>
      <w:r>
        <w:rPr>
          <w:rFonts w:ascii="Arial" w:eastAsia="Arial" w:hAnsi="Arial" w:cs="Arial"/>
          <w:b/>
          <w:bCs/>
          <w:sz w:val="24"/>
          <w:szCs w:val="24"/>
        </w:rPr>
        <w:t xml:space="preserve"> </w:t>
      </w:r>
      <w:r w:rsidR="00FB7154">
        <w:rPr>
          <w:rFonts w:ascii="Arial" w:eastAsia="Arial" w:hAnsi="Arial" w:cs="Arial"/>
          <w:b/>
          <w:bCs/>
          <w:sz w:val="24"/>
          <w:szCs w:val="24"/>
        </w:rPr>
        <w:t>в</w:t>
      </w:r>
      <w:r>
        <w:rPr>
          <w:rFonts w:ascii="Arial" w:eastAsia="Arial" w:hAnsi="Arial" w:cs="Arial"/>
          <w:b/>
          <w:bCs/>
          <w:sz w:val="24"/>
          <w:szCs w:val="24"/>
        </w:rPr>
        <w:t xml:space="preserve"> </w:t>
      </w:r>
      <w:r w:rsidR="00FB7154">
        <w:rPr>
          <w:rFonts w:ascii="Arial" w:eastAsia="Arial" w:hAnsi="Arial" w:cs="Arial"/>
          <w:b/>
          <w:bCs/>
          <w:sz w:val="24"/>
          <w:szCs w:val="24"/>
        </w:rPr>
        <w:t>Вашем</w:t>
      </w:r>
      <w:r>
        <w:rPr>
          <w:sz w:val="20"/>
          <w:szCs w:val="20"/>
        </w:rPr>
        <w:t xml:space="preserve"> </w:t>
      </w:r>
      <w:r w:rsidR="00FB7154">
        <w:rPr>
          <w:rFonts w:ascii="Arial" w:eastAsia="Arial" w:hAnsi="Arial" w:cs="Arial"/>
          <w:b/>
          <w:bCs/>
          <w:sz w:val="24"/>
          <w:szCs w:val="24"/>
        </w:rPr>
        <w:t>регионе.</w:t>
      </w:r>
    </w:p>
    <w:p w:rsidR="004C766C" w:rsidRDefault="004C766C">
      <w:pPr>
        <w:sectPr w:rsidR="004C766C">
          <w:pgSz w:w="11920" w:h="16840"/>
          <w:pgMar w:top="1096" w:right="640" w:bottom="1440" w:left="1000" w:header="0" w:footer="0" w:gutter="0"/>
          <w:cols w:space="720" w:equalWidth="0">
            <w:col w:w="10280"/>
          </w:cols>
        </w:sectPr>
      </w:pPr>
    </w:p>
    <w:p w:rsidR="004A0503" w:rsidRDefault="004A0503" w:rsidP="004A0503">
      <w:pPr>
        <w:spacing w:line="200" w:lineRule="exact"/>
        <w:rPr>
          <w:sz w:val="20"/>
          <w:szCs w:val="20"/>
        </w:rPr>
      </w:pPr>
      <w:bookmarkStart w:id="11" w:name="page14"/>
      <w:bookmarkEnd w:id="11"/>
      <w:r w:rsidRPr="004A0503">
        <w:rPr>
          <w:noProof/>
          <w:sz w:val="20"/>
          <w:szCs w:val="20"/>
        </w:rPr>
        <w:lastRenderedPageBreak/>
        <w:drawing>
          <wp:anchor distT="0" distB="0" distL="114300" distR="114300" simplePos="0" relativeHeight="251674112" behindDoc="1" locked="0" layoutInCell="0" allowOverlap="1">
            <wp:simplePos x="0" y="0"/>
            <wp:positionH relativeFrom="column">
              <wp:posOffset>-34925</wp:posOffset>
            </wp:positionH>
            <wp:positionV relativeFrom="paragraph">
              <wp:posOffset>-114300</wp:posOffset>
            </wp:positionV>
            <wp:extent cx="742950" cy="390525"/>
            <wp:effectExtent l="19050" t="0" r="0" b="0"/>
            <wp:wrapNone/>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42950" cy="390525"/>
                    </a:xfrm>
                    <a:prstGeom prst="rect">
                      <a:avLst/>
                    </a:prstGeom>
                    <a:noFill/>
                  </pic:spPr>
                </pic:pic>
              </a:graphicData>
            </a:graphic>
          </wp:anchor>
        </w:drawing>
      </w:r>
    </w:p>
    <w:p w:rsidR="004A0503" w:rsidRDefault="004A0503" w:rsidP="004A0503">
      <w:pPr>
        <w:spacing w:line="200" w:lineRule="exact"/>
        <w:rPr>
          <w:sz w:val="20"/>
          <w:szCs w:val="20"/>
        </w:rPr>
      </w:pPr>
    </w:p>
    <w:p w:rsidR="004A0503" w:rsidRDefault="004A0503" w:rsidP="004A0503">
      <w:pPr>
        <w:spacing w:line="380" w:lineRule="exact"/>
        <w:rPr>
          <w:sz w:val="20"/>
          <w:szCs w:val="20"/>
        </w:rPr>
      </w:pPr>
    </w:p>
    <w:p w:rsidR="004A0503" w:rsidRDefault="004A0503" w:rsidP="004A0503">
      <w:pPr>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4A0503" w:rsidRDefault="004A0503" w:rsidP="004A0503">
      <w:pPr>
        <w:spacing w:line="22" w:lineRule="exact"/>
        <w:rPr>
          <w:sz w:val="20"/>
          <w:szCs w:val="20"/>
        </w:rPr>
      </w:pPr>
    </w:p>
    <w:p w:rsidR="004A0503" w:rsidRDefault="004A0503" w:rsidP="004A0503">
      <w:pPr>
        <w:rPr>
          <w:sz w:val="20"/>
          <w:szCs w:val="20"/>
        </w:rPr>
      </w:pPr>
      <w:r>
        <w:rPr>
          <w:rFonts w:ascii="Arial" w:eastAsia="Arial" w:hAnsi="Arial" w:cs="Arial"/>
          <w:sz w:val="24"/>
          <w:szCs w:val="24"/>
        </w:rPr>
        <w:t>ТР ТС 04/2011 «О БЕЗОПАСНОСТИ НИЗКОВОЛЬТНОГО ОБОРУДОВАНИЯ»</w:t>
      </w:r>
    </w:p>
    <w:p w:rsidR="004A0503" w:rsidRDefault="004A0503" w:rsidP="004A0503">
      <w:pPr>
        <w:spacing w:line="32" w:lineRule="exact"/>
        <w:rPr>
          <w:sz w:val="20"/>
          <w:szCs w:val="20"/>
        </w:rPr>
      </w:pPr>
    </w:p>
    <w:p w:rsidR="004A0503" w:rsidRDefault="004A0503" w:rsidP="004A0503">
      <w:pPr>
        <w:spacing w:line="249" w:lineRule="auto"/>
        <w:ind w:right="16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4A0503" w:rsidRDefault="004A0503" w:rsidP="004A0503">
      <w:pPr>
        <w:spacing w:line="312" w:lineRule="exact"/>
        <w:rPr>
          <w:sz w:val="20"/>
          <w:szCs w:val="20"/>
        </w:rPr>
      </w:pPr>
    </w:p>
    <w:p w:rsidR="004A0503" w:rsidRDefault="004A0503" w:rsidP="004A0503">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3 кг</w:t>
      </w:r>
    </w:p>
    <w:p w:rsidR="004A0503" w:rsidRDefault="004A0503" w:rsidP="004A0503">
      <w:pPr>
        <w:spacing w:line="319" w:lineRule="exact"/>
        <w:rPr>
          <w:sz w:val="20"/>
          <w:szCs w:val="20"/>
        </w:rPr>
      </w:pPr>
    </w:p>
    <w:p w:rsidR="004A0503" w:rsidRDefault="004A0503" w:rsidP="004A0503">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 xml:space="preserve">ИНГКО </w:t>
      </w:r>
      <w:proofErr w:type="spellStart"/>
      <w:r>
        <w:rPr>
          <w:rFonts w:ascii="Arial" w:eastAsia="Arial" w:hAnsi="Arial" w:cs="Arial"/>
          <w:sz w:val="24"/>
          <w:szCs w:val="24"/>
        </w:rPr>
        <w:t>Тулз</w:t>
      </w:r>
      <w:proofErr w:type="spellEnd"/>
      <w:r>
        <w:rPr>
          <w:rFonts w:ascii="Arial" w:eastAsia="Arial" w:hAnsi="Arial" w:cs="Arial"/>
          <w:sz w:val="24"/>
          <w:szCs w:val="24"/>
        </w:rPr>
        <w:t xml:space="preserve">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 xml:space="preserve">Донг Ян </w:t>
      </w:r>
      <w:proofErr w:type="spellStart"/>
      <w:r>
        <w:rPr>
          <w:rFonts w:ascii="Arial" w:eastAsia="Arial" w:hAnsi="Arial" w:cs="Arial"/>
          <w:sz w:val="24"/>
          <w:szCs w:val="24"/>
        </w:rPr>
        <w:t>Роуд</w:t>
      </w:r>
      <w:proofErr w:type="spellEnd"/>
      <w:r>
        <w:rPr>
          <w:rFonts w:ascii="Arial" w:eastAsia="Arial" w:hAnsi="Arial" w:cs="Arial"/>
          <w:sz w:val="24"/>
          <w:szCs w:val="24"/>
        </w:rPr>
        <w:t xml:space="preserve"> д.118,</w:t>
      </w:r>
      <w:r>
        <w:rPr>
          <w:rFonts w:ascii="Arial" w:eastAsia="Arial" w:hAnsi="Arial" w:cs="Arial"/>
          <w:b/>
          <w:bCs/>
          <w:sz w:val="24"/>
          <w:szCs w:val="24"/>
        </w:rPr>
        <w:t xml:space="preserve"> </w:t>
      </w:r>
      <w:proofErr w:type="spellStart"/>
      <w:r>
        <w:rPr>
          <w:rFonts w:ascii="Arial" w:eastAsia="Arial" w:hAnsi="Arial" w:cs="Arial"/>
          <w:sz w:val="24"/>
          <w:szCs w:val="24"/>
        </w:rPr>
        <w:t>Сужоу</w:t>
      </w:r>
      <w:proofErr w:type="spellEnd"/>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Китайская Народная</w:t>
      </w:r>
      <w:r w:rsidR="009737B0" w:rsidRPr="009737B0">
        <w:rPr>
          <w:sz w:val="20"/>
          <w:szCs w:val="20"/>
        </w:rPr>
        <w:t xml:space="preserve"> </w:t>
      </w:r>
      <w:r>
        <w:rPr>
          <w:rFonts w:ascii="Arial" w:eastAsia="Arial" w:hAnsi="Arial" w:cs="Arial"/>
          <w:sz w:val="24"/>
          <w:szCs w:val="24"/>
        </w:rPr>
        <w:t>Республика</w:t>
      </w:r>
    </w:p>
    <w:p w:rsidR="004A0503" w:rsidRDefault="004A0503" w:rsidP="004A0503">
      <w:pPr>
        <w:spacing w:line="22" w:lineRule="exact"/>
        <w:rPr>
          <w:sz w:val="20"/>
          <w:szCs w:val="20"/>
        </w:rPr>
      </w:pPr>
    </w:p>
    <w:p w:rsidR="004C766C" w:rsidRDefault="004C766C">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A0503" w:rsidRDefault="004A0503">
      <w:pPr>
        <w:spacing w:line="303" w:lineRule="exact"/>
        <w:rPr>
          <w:sz w:val="20"/>
          <w:szCs w:val="20"/>
        </w:rPr>
      </w:pPr>
    </w:p>
    <w:p w:rsidR="004C766C" w:rsidRDefault="00FB7154">
      <w:pPr>
        <w:rPr>
          <w:sz w:val="20"/>
          <w:szCs w:val="20"/>
        </w:rPr>
      </w:pPr>
      <w:r>
        <w:rPr>
          <w:rFonts w:ascii="Arial" w:eastAsia="Arial" w:hAnsi="Arial" w:cs="Arial"/>
          <w:b/>
          <w:bCs/>
          <w:sz w:val="24"/>
          <w:szCs w:val="24"/>
        </w:rPr>
        <w:t>ГАРАНТИЙНЫЙ ТАЛОН №</w:t>
      </w:r>
    </w:p>
    <w:p w:rsidR="004C766C" w:rsidRDefault="00FB715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2031365</wp:posOffset>
            </wp:positionH>
            <wp:positionV relativeFrom="paragraph">
              <wp:posOffset>-162560</wp:posOffset>
            </wp:positionV>
            <wp:extent cx="4653915" cy="6203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extLst>
                    </a:blip>
                    <a:srcRect/>
                    <a:stretch>
                      <a:fillRect/>
                    </a:stretch>
                  </pic:blipFill>
                  <pic:spPr bwMode="auto">
                    <a:xfrm>
                      <a:off x="0" y="0"/>
                      <a:ext cx="4653915" cy="620395"/>
                    </a:xfrm>
                    <a:prstGeom prst="rect">
                      <a:avLst/>
                    </a:prstGeom>
                    <a:noFill/>
                  </pic:spPr>
                </pic:pic>
              </a:graphicData>
            </a:graphic>
          </wp:anchor>
        </w:drawing>
      </w: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96" w:lineRule="exact"/>
        <w:rPr>
          <w:sz w:val="20"/>
          <w:szCs w:val="20"/>
        </w:rPr>
      </w:pPr>
    </w:p>
    <w:p w:rsidR="004C766C" w:rsidRDefault="00FB7154">
      <w:pPr>
        <w:ind w:left="7500"/>
        <w:rPr>
          <w:sz w:val="20"/>
          <w:szCs w:val="20"/>
        </w:rPr>
      </w:pPr>
      <w:r>
        <w:rPr>
          <w:rFonts w:ascii="Calibri" w:eastAsia="Calibri" w:hAnsi="Calibri" w:cs="Calibri"/>
          <w:sz w:val="16"/>
          <w:szCs w:val="16"/>
        </w:rPr>
        <w:t>Гарантийные обязательства:</w:t>
      </w:r>
    </w:p>
    <w:p w:rsidR="004C766C" w:rsidRDefault="004C766C">
      <w:pPr>
        <w:spacing w:line="173" w:lineRule="exact"/>
        <w:rPr>
          <w:sz w:val="20"/>
          <w:szCs w:val="20"/>
        </w:rPr>
      </w:pPr>
    </w:p>
    <w:p w:rsidR="004C766C" w:rsidRDefault="00FB7154">
      <w:pPr>
        <w:tabs>
          <w:tab w:val="left" w:pos="7920"/>
          <w:tab w:val="left" w:pos="9120"/>
        </w:tabs>
        <w:ind w:left="6700"/>
        <w:rPr>
          <w:sz w:val="20"/>
          <w:szCs w:val="20"/>
        </w:rPr>
      </w:pPr>
      <w:r>
        <w:rPr>
          <w:rFonts w:ascii="Calibri" w:eastAsia="Calibri" w:hAnsi="Calibri" w:cs="Calibri"/>
          <w:sz w:val="16"/>
          <w:szCs w:val="16"/>
        </w:rPr>
        <w:lastRenderedPageBreak/>
        <w:t>1. Настоящие</w:t>
      </w:r>
      <w:r>
        <w:rPr>
          <w:sz w:val="20"/>
          <w:szCs w:val="20"/>
        </w:rPr>
        <w:tab/>
      </w:r>
      <w:r>
        <w:rPr>
          <w:rFonts w:ascii="Calibri" w:eastAsia="Calibri" w:hAnsi="Calibri" w:cs="Calibri"/>
          <w:sz w:val="16"/>
          <w:szCs w:val="16"/>
        </w:rPr>
        <w:t>гарантийные</w:t>
      </w:r>
      <w:r>
        <w:rPr>
          <w:sz w:val="20"/>
          <w:szCs w:val="20"/>
        </w:rPr>
        <w:tab/>
      </w:r>
      <w:r>
        <w:rPr>
          <w:rFonts w:ascii="Calibri" w:eastAsia="Calibri" w:hAnsi="Calibri" w:cs="Calibri"/>
          <w:sz w:val="15"/>
          <w:szCs w:val="15"/>
        </w:rPr>
        <w:t>обязательства</w:t>
      </w:r>
    </w:p>
    <w:p w:rsidR="004C766C" w:rsidRDefault="00FB715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199390</wp:posOffset>
            </wp:positionH>
            <wp:positionV relativeFrom="paragraph">
              <wp:posOffset>-111125</wp:posOffset>
            </wp:positionV>
            <wp:extent cx="3886200" cy="45307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extLst>
                    </a:blip>
                    <a:srcRect/>
                    <a:stretch>
                      <a:fillRect/>
                    </a:stretch>
                  </pic:blipFill>
                  <pic:spPr bwMode="auto">
                    <a:xfrm>
                      <a:off x="0" y="0"/>
                      <a:ext cx="3886200" cy="4530725"/>
                    </a:xfrm>
                    <a:prstGeom prst="rect">
                      <a:avLst/>
                    </a:prstGeom>
                    <a:noFill/>
                  </pic:spPr>
                </pic:pic>
              </a:graphicData>
            </a:graphic>
          </wp:anchor>
        </w:drawing>
      </w:r>
    </w:p>
    <w:p w:rsidR="004C766C" w:rsidRDefault="00FB7154">
      <w:pPr>
        <w:tabs>
          <w:tab w:val="left" w:pos="8720"/>
          <w:tab w:val="left" w:pos="9460"/>
        </w:tabs>
        <w:ind w:left="6920"/>
        <w:rPr>
          <w:sz w:val="20"/>
          <w:szCs w:val="20"/>
        </w:rPr>
      </w:pPr>
      <w:r>
        <w:rPr>
          <w:rFonts w:ascii="Calibri" w:eastAsia="Calibri" w:hAnsi="Calibri" w:cs="Calibri"/>
          <w:sz w:val="16"/>
          <w:szCs w:val="16"/>
        </w:rPr>
        <w:t>распространяются</w:t>
      </w:r>
      <w:r>
        <w:rPr>
          <w:sz w:val="20"/>
          <w:szCs w:val="20"/>
        </w:rPr>
        <w:tab/>
      </w:r>
      <w:r>
        <w:rPr>
          <w:rFonts w:ascii="Calibri" w:eastAsia="Calibri" w:hAnsi="Calibri" w:cs="Calibri"/>
          <w:sz w:val="16"/>
          <w:szCs w:val="16"/>
        </w:rPr>
        <w:t>на</w:t>
      </w:r>
      <w:r>
        <w:rPr>
          <w:sz w:val="20"/>
          <w:szCs w:val="20"/>
        </w:rPr>
        <w:tab/>
      </w:r>
      <w:r>
        <w:rPr>
          <w:rFonts w:ascii="Calibri" w:eastAsia="Calibri" w:hAnsi="Calibri" w:cs="Calibri"/>
          <w:sz w:val="15"/>
          <w:szCs w:val="15"/>
        </w:rPr>
        <w:t>Изделия,</w:t>
      </w:r>
    </w:p>
    <w:p w:rsidR="004C766C" w:rsidRDefault="00FB7154">
      <w:pPr>
        <w:tabs>
          <w:tab w:val="left" w:pos="8140"/>
          <w:tab w:val="left" w:pos="8700"/>
          <w:tab w:val="left" w:pos="9140"/>
        </w:tabs>
        <w:ind w:left="6920"/>
        <w:rPr>
          <w:sz w:val="20"/>
          <w:szCs w:val="20"/>
        </w:rPr>
      </w:pPr>
      <w:r>
        <w:rPr>
          <w:rFonts w:ascii="Calibri" w:eastAsia="Calibri" w:hAnsi="Calibri" w:cs="Calibri"/>
          <w:sz w:val="16"/>
          <w:szCs w:val="16"/>
        </w:rPr>
        <w:t>приобретенные</w:t>
      </w:r>
      <w:r>
        <w:rPr>
          <w:rFonts w:ascii="Calibri" w:eastAsia="Calibri" w:hAnsi="Calibri" w:cs="Calibri"/>
          <w:sz w:val="16"/>
          <w:szCs w:val="16"/>
        </w:rPr>
        <w:tab/>
        <w:t>через</w:t>
      </w:r>
      <w:r>
        <w:rPr>
          <w:rFonts w:ascii="Calibri" w:eastAsia="Calibri" w:hAnsi="Calibri" w:cs="Calibri"/>
          <w:sz w:val="16"/>
          <w:szCs w:val="16"/>
        </w:rPr>
        <w:tab/>
        <w:t>сеть</w:t>
      </w:r>
      <w:r>
        <w:rPr>
          <w:rFonts w:ascii="Calibri" w:eastAsia="Calibri" w:hAnsi="Calibri" w:cs="Calibri"/>
          <w:sz w:val="16"/>
          <w:szCs w:val="16"/>
        </w:rPr>
        <w:tab/>
        <w:t>официальных</w:t>
      </w:r>
    </w:p>
    <w:p w:rsidR="004C766C" w:rsidRDefault="00FB7154">
      <w:pPr>
        <w:ind w:left="6920"/>
        <w:rPr>
          <w:sz w:val="20"/>
          <w:szCs w:val="20"/>
        </w:rPr>
      </w:pPr>
      <w:r>
        <w:rPr>
          <w:rFonts w:ascii="Calibri" w:eastAsia="Calibri" w:hAnsi="Calibri" w:cs="Calibri"/>
          <w:sz w:val="16"/>
          <w:szCs w:val="16"/>
        </w:rPr>
        <w:t>дилеров в России и странах СНГ.</w:t>
      </w:r>
    </w:p>
    <w:p w:rsidR="004C766C" w:rsidRDefault="00FB7154">
      <w:pPr>
        <w:ind w:left="6720"/>
        <w:rPr>
          <w:sz w:val="20"/>
          <w:szCs w:val="20"/>
        </w:rPr>
      </w:pPr>
      <w:r>
        <w:rPr>
          <w:rFonts w:ascii="Calibri" w:eastAsia="Calibri" w:hAnsi="Calibri" w:cs="Calibri"/>
          <w:sz w:val="16"/>
          <w:szCs w:val="16"/>
        </w:rPr>
        <w:t>2.  Гарантийный срок составляет 12 (двенадцать)</w:t>
      </w:r>
    </w:p>
    <w:p w:rsidR="004C766C" w:rsidRDefault="004C766C">
      <w:pPr>
        <w:spacing w:line="3" w:lineRule="exact"/>
        <w:rPr>
          <w:sz w:val="20"/>
          <w:szCs w:val="20"/>
        </w:rPr>
      </w:pPr>
    </w:p>
    <w:tbl>
      <w:tblPr>
        <w:tblW w:w="0" w:type="auto"/>
        <w:tblInd w:w="6640" w:type="dxa"/>
        <w:tblLayout w:type="fixed"/>
        <w:tblCellMar>
          <w:left w:w="0" w:type="dxa"/>
          <w:right w:w="0" w:type="dxa"/>
        </w:tblCellMar>
        <w:tblLook w:val="04A0"/>
      </w:tblPr>
      <w:tblGrid>
        <w:gridCol w:w="240"/>
        <w:gridCol w:w="920"/>
        <w:gridCol w:w="160"/>
        <w:gridCol w:w="220"/>
        <w:gridCol w:w="800"/>
        <w:gridCol w:w="40"/>
        <w:gridCol w:w="600"/>
        <w:gridCol w:w="200"/>
        <w:gridCol w:w="280"/>
        <w:gridCol w:w="20"/>
      </w:tblGrid>
      <w:tr w:rsidR="004C766C">
        <w:trPr>
          <w:trHeight w:val="195"/>
        </w:trPr>
        <w:tc>
          <w:tcPr>
            <w:tcW w:w="240" w:type="dxa"/>
            <w:vAlign w:val="bottom"/>
          </w:tcPr>
          <w:p w:rsidR="004C766C" w:rsidRDefault="004C766C">
            <w:pPr>
              <w:rPr>
                <w:sz w:val="16"/>
                <w:szCs w:val="16"/>
              </w:rPr>
            </w:pPr>
          </w:p>
        </w:tc>
        <w:tc>
          <w:tcPr>
            <w:tcW w:w="2100" w:type="dxa"/>
            <w:gridSpan w:val="4"/>
            <w:vAlign w:val="bottom"/>
          </w:tcPr>
          <w:p w:rsidR="004C766C" w:rsidRDefault="00FB7154">
            <w:pPr>
              <w:ind w:left="40"/>
              <w:rPr>
                <w:sz w:val="20"/>
                <w:szCs w:val="20"/>
              </w:rPr>
            </w:pPr>
            <w:r>
              <w:rPr>
                <w:rFonts w:ascii="Calibri" w:eastAsia="Calibri" w:hAnsi="Calibri" w:cs="Calibri"/>
                <w:sz w:val="16"/>
                <w:szCs w:val="16"/>
              </w:rPr>
              <w:t>месяцев с даты продажи.</w:t>
            </w:r>
          </w:p>
        </w:tc>
        <w:tc>
          <w:tcPr>
            <w:tcW w:w="40" w:type="dxa"/>
            <w:vAlign w:val="bottom"/>
          </w:tcPr>
          <w:p w:rsidR="004C766C" w:rsidRDefault="004C766C">
            <w:pPr>
              <w:rPr>
                <w:sz w:val="16"/>
                <w:szCs w:val="16"/>
              </w:rPr>
            </w:pPr>
          </w:p>
        </w:tc>
        <w:tc>
          <w:tcPr>
            <w:tcW w:w="600" w:type="dxa"/>
            <w:vAlign w:val="bottom"/>
          </w:tcPr>
          <w:p w:rsidR="004C766C" w:rsidRDefault="004C766C">
            <w:pPr>
              <w:rPr>
                <w:sz w:val="16"/>
                <w:szCs w:val="16"/>
              </w:rPr>
            </w:pPr>
          </w:p>
        </w:tc>
        <w:tc>
          <w:tcPr>
            <w:tcW w:w="200" w:type="dxa"/>
            <w:vAlign w:val="bottom"/>
          </w:tcPr>
          <w:p w:rsidR="004C766C" w:rsidRDefault="004C766C">
            <w:pPr>
              <w:rPr>
                <w:sz w:val="16"/>
                <w:szCs w:val="16"/>
              </w:rPr>
            </w:pPr>
          </w:p>
        </w:tc>
        <w:tc>
          <w:tcPr>
            <w:tcW w:w="280" w:type="dxa"/>
            <w:vAlign w:val="bottom"/>
          </w:tcPr>
          <w:p w:rsidR="004C766C" w:rsidRDefault="004C766C">
            <w:pPr>
              <w:rPr>
                <w:sz w:val="16"/>
                <w:szCs w:val="16"/>
              </w:rPr>
            </w:pPr>
          </w:p>
        </w:tc>
        <w:tc>
          <w:tcPr>
            <w:tcW w:w="0" w:type="dxa"/>
            <w:vAlign w:val="bottom"/>
          </w:tcPr>
          <w:p w:rsidR="004C766C" w:rsidRDefault="004C766C">
            <w:pPr>
              <w:rPr>
                <w:sz w:val="1"/>
                <w:szCs w:val="1"/>
              </w:rPr>
            </w:pPr>
          </w:p>
        </w:tc>
      </w:tr>
      <w:tr w:rsidR="004C766C">
        <w:trPr>
          <w:trHeight w:val="191"/>
        </w:trPr>
        <w:tc>
          <w:tcPr>
            <w:tcW w:w="240" w:type="dxa"/>
            <w:vAlign w:val="bottom"/>
          </w:tcPr>
          <w:p w:rsidR="004C766C" w:rsidRDefault="00FB7154">
            <w:pPr>
              <w:spacing w:line="191" w:lineRule="exact"/>
              <w:ind w:left="80"/>
              <w:rPr>
                <w:sz w:val="20"/>
                <w:szCs w:val="20"/>
              </w:rPr>
            </w:pPr>
            <w:r>
              <w:rPr>
                <w:rFonts w:ascii="Calibri" w:eastAsia="Calibri" w:hAnsi="Calibri" w:cs="Calibri"/>
                <w:sz w:val="16"/>
                <w:szCs w:val="16"/>
              </w:rPr>
              <w:t>3.</w:t>
            </w:r>
          </w:p>
        </w:tc>
        <w:tc>
          <w:tcPr>
            <w:tcW w:w="920" w:type="dxa"/>
            <w:vAlign w:val="bottom"/>
          </w:tcPr>
          <w:p w:rsidR="004C766C" w:rsidRDefault="00FB7154">
            <w:pPr>
              <w:spacing w:line="191" w:lineRule="exact"/>
              <w:ind w:left="60"/>
              <w:rPr>
                <w:sz w:val="20"/>
                <w:szCs w:val="20"/>
              </w:rPr>
            </w:pPr>
            <w:r>
              <w:rPr>
                <w:rFonts w:ascii="Calibri" w:eastAsia="Calibri" w:hAnsi="Calibri" w:cs="Calibri"/>
                <w:sz w:val="16"/>
                <w:szCs w:val="16"/>
              </w:rPr>
              <w:t>Бесплатное</w:t>
            </w:r>
          </w:p>
        </w:tc>
        <w:tc>
          <w:tcPr>
            <w:tcW w:w="160" w:type="dxa"/>
            <w:vAlign w:val="bottom"/>
          </w:tcPr>
          <w:p w:rsidR="004C766C" w:rsidRDefault="004C766C">
            <w:pPr>
              <w:rPr>
                <w:sz w:val="16"/>
                <w:szCs w:val="16"/>
              </w:rPr>
            </w:pPr>
          </w:p>
        </w:tc>
        <w:tc>
          <w:tcPr>
            <w:tcW w:w="1020" w:type="dxa"/>
            <w:gridSpan w:val="2"/>
            <w:vAlign w:val="bottom"/>
          </w:tcPr>
          <w:p w:rsidR="004C766C" w:rsidRDefault="00FB7154">
            <w:pPr>
              <w:spacing w:line="191" w:lineRule="exact"/>
              <w:rPr>
                <w:sz w:val="20"/>
                <w:szCs w:val="20"/>
              </w:rPr>
            </w:pPr>
            <w:r>
              <w:rPr>
                <w:rFonts w:ascii="Calibri" w:eastAsia="Calibri" w:hAnsi="Calibri" w:cs="Calibri"/>
                <w:sz w:val="16"/>
                <w:szCs w:val="16"/>
              </w:rPr>
              <w:t>гарантийное</w:t>
            </w:r>
          </w:p>
        </w:tc>
        <w:tc>
          <w:tcPr>
            <w:tcW w:w="40" w:type="dxa"/>
            <w:vAlign w:val="bottom"/>
          </w:tcPr>
          <w:p w:rsidR="004C766C" w:rsidRDefault="004C766C">
            <w:pPr>
              <w:rPr>
                <w:sz w:val="16"/>
                <w:szCs w:val="16"/>
              </w:rPr>
            </w:pPr>
          </w:p>
        </w:tc>
        <w:tc>
          <w:tcPr>
            <w:tcW w:w="1080" w:type="dxa"/>
            <w:gridSpan w:val="3"/>
            <w:vAlign w:val="bottom"/>
          </w:tcPr>
          <w:p w:rsidR="004C766C" w:rsidRDefault="00FB7154">
            <w:pPr>
              <w:spacing w:line="191" w:lineRule="exact"/>
              <w:jc w:val="right"/>
              <w:rPr>
                <w:sz w:val="20"/>
                <w:szCs w:val="20"/>
              </w:rPr>
            </w:pPr>
            <w:r>
              <w:rPr>
                <w:rFonts w:ascii="Calibri" w:eastAsia="Calibri" w:hAnsi="Calibri" w:cs="Calibri"/>
                <w:sz w:val="16"/>
                <w:szCs w:val="16"/>
              </w:rPr>
              <w:t>обслуживание</w:t>
            </w:r>
          </w:p>
        </w:tc>
        <w:tc>
          <w:tcPr>
            <w:tcW w:w="0" w:type="dxa"/>
            <w:vAlign w:val="bottom"/>
          </w:tcPr>
          <w:p w:rsidR="004C766C" w:rsidRDefault="004C766C">
            <w:pPr>
              <w:rPr>
                <w:sz w:val="1"/>
                <w:szCs w:val="1"/>
              </w:rPr>
            </w:pPr>
          </w:p>
        </w:tc>
      </w:tr>
      <w:tr w:rsidR="004C766C">
        <w:trPr>
          <w:trHeight w:val="193"/>
        </w:trPr>
        <w:tc>
          <w:tcPr>
            <w:tcW w:w="240" w:type="dxa"/>
            <w:vAlign w:val="bottom"/>
          </w:tcPr>
          <w:p w:rsidR="004C766C" w:rsidRDefault="004C766C">
            <w:pPr>
              <w:rPr>
                <w:sz w:val="16"/>
                <w:szCs w:val="16"/>
              </w:rPr>
            </w:pPr>
          </w:p>
        </w:tc>
        <w:tc>
          <w:tcPr>
            <w:tcW w:w="3220" w:type="dxa"/>
            <w:gridSpan w:val="8"/>
            <w:vAlign w:val="bottom"/>
          </w:tcPr>
          <w:p w:rsidR="004C766C" w:rsidRDefault="00FB7154">
            <w:pPr>
              <w:spacing w:line="193" w:lineRule="exact"/>
              <w:ind w:left="40"/>
              <w:rPr>
                <w:sz w:val="20"/>
                <w:szCs w:val="20"/>
              </w:rPr>
            </w:pPr>
            <w:r>
              <w:rPr>
                <w:rFonts w:ascii="Calibri" w:eastAsia="Calibri" w:hAnsi="Calibri" w:cs="Calibri"/>
                <w:sz w:val="16"/>
                <w:szCs w:val="16"/>
              </w:rPr>
              <w:t>изделия  в  течение  гарантийного  срока</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обеспечивается при соблюдении следующих</w:t>
            </w:r>
          </w:p>
        </w:tc>
        <w:tc>
          <w:tcPr>
            <w:tcW w:w="0" w:type="dxa"/>
            <w:vAlign w:val="bottom"/>
          </w:tcPr>
          <w:p w:rsidR="004C766C" w:rsidRDefault="004C766C">
            <w:pPr>
              <w:rPr>
                <w:sz w:val="1"/>
                <w:szCs w:val="1"/>
              </w:rPr>
            </w:pPr>
          </w:p>
        </w:tc>
      </w:tr>
      <w:tr w:rsidR="004C766C">
        <w:trPr>
          <w:trHeight w:val="202"/>
        </w:trPr>
        <w:tc>
          <w:tcPr>
            <w:tcW w:w="240" w:type="dxa"/>
            <w:vMerge w:val="restart"/>
            <w:vAlign w:val="bottom"/>
          </w:tcPr>
          <w:p w:rsidR="004C766C" w:rsidRDefault="00FB7154">
            <w:pPr>
              <w:rPr>
                <w:sz w:val="20"/>
                <w:szCs w:val="20"/>
              </w:rPr>
            </w:pPr>
            <w:r>
              <w:rPr>
                <w:rFonts w:eastAsia="Times New Roman"/>
                <w:sz w:val="16"/>
                <w:szCs w:val="16"/>
              </w:rPr>
              <w:t>•</w:t>
            </w:r>
          </w:p>
        </w:tc>
        <w:tc>
          <w:tcPr>
            <w:tcW w:w="920" w:type="dxa"/>
            <w:vAlign w:val="bottom"/>
          </w:tcPr>
          <w:p w:rsidR="004C766C" w:rsidRDefault="00FB7154">
            <w:pPr>
              <w:ind w:left="40"/>
              <w:rPr>
                <w:sz w:val="20"/>
                <w:szCs w:val="20"/>
              </w:rPr>
            </w:pPr>
            <w:r>
              <w:rPr>
                <w:rFonts w:ascii="Calibri" w:eastAsia="Calibri" w:hAnsi="Calibri" w:cs="Calibri"/>
                <w:sz w:val="16"/>
                <w:szCs w:val="16"/>
              </w:rPr>
              <w:t>условий:</w:t>
            </w:r>
          </w:p>
        </w:tc>
        <w:tc>
          <w:tcPr>
            <w:tcW w:w="160" w:type="dxa"/>
            <w:vAlign w:val="bottom"/>
          </w:tcPr>
          <w:p w:rsidR="004C766C" w:rsidRDefault="004C766C">
            <w:pPr>
              <w:rPr>
                <w:sz w:val="17"/>
                <w:szCs w:val="17"/>
              </w:rPr>
            </w:pPr>
          </w:p>
        </w:tc>
        <w:tc>
          <w:tcPr>
            <w:tcW w:w="220" w:type="dxa"/>
            <w:vAlign w:val="bottom"/>
          </w:tcPr>
          <w:p w:rsidR="004C766C" w:rsidRDefault="004C766C">
            <w:pPr>
              <w:rPr>
                <w:sz w:val="17"/>
                <w:szCs w:val="17"/>
              </w:rPr>
            </w:pPr>
          </w:p>
        </w:tc>
        <w:tc>
          <w:tcPr>
            <w:tcW w:w="800" w:type="dxa"/>
            <w:vAlign w:val="bottom"/>
          </w:tcPr>
          <w:p w:rsidR="004C766C" w:rsidRDefault="004C766C">
            <w:pPr>
              <w:rPr>
                <w:sz w:val="17"/>
                <w:szCs w:val="17"/>
              </w:rPr>
            </w:pP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8"/>
        </w:trPr>
        <w:tc>
          <w:tcPr>
            <w:tcW w:w="240" w:type="dxa"/>
            <w:vMerge/>
            <w:vAlign w:val="bottom"/>
          </w:tcPr>
          <w:p w:rsidR="004C766C" w:rsidRDefault="004C766C">
            <w:pPr>
              <w:rPr>
                <w:sz w:val="17"/>
                <w:szCs w:val="17"/>
              </w:rPr>
            </w:pPr>
          </w:p>
        </w:tc>
        <w:tc>
          <w:tcPr>
            <w:tcW w:w="920" w:type="dxa"/>
            <w:vAlign w:val="bottom"/>
          </w:tcPr>
          <w:p w:rsidR="004C766C" w:rsidRDefault="00FB7154">
            <w:pPr>
              <w:ind w:left="20"/>
              <w:rPr>
                <w:sz w:val="20"/>
                <w:szCs w:val="20"/>
              </w:rPr>
            </w:pPr>
            <w:r>
              <w:rPr>
                <w:rFonts w:ascii="Calibri" w:eastAsia="Calibri" w:hAnsi="Calibri" w:cs="Calibri"/>
                <w:sz w:val="16"/>
                <w:szCs w:val="16"/>
              </w:rPr>
              <w:t>Соблюдение</w:t>
            </w:r>
          </w:p>
        </w:tc>
        <w:tc>
          <w:tcPr>
            <w:tcW w:w="160" w:type="dxa"/>
            <w:vAlign w:val="bottom"/>
          </w:tcPr>
          <w:p w:rsidR="004C766C" w:rsidRDefault="004C766C">
            <w:pPr>
              <w:rPr>
                <w:sz w:val="17"/>
                <w:szCs w:val="17"/>
              </w:rPr>
            </w:pPr>
          </w:p>
        </w:tc>
        <w:tc>
          <w:tcPr>
            <w:tcW w:w="220" w:type="dxa"/>
            <w:vAlign w:val="bottom"/>
          </w:tcPr>
          <w:p w:rsidR="004C766C" w:rsidRDefault="004C766C">
            <w:pPr>
              <w:rPr>
                <w:sz w:val="17"/>
                <w:szCs w:val="17"/>
              </w:rPr>
            </w:pPr>
          </w:p>
        </w:tc>
        <w:tc>
          <w:tcPr>
            <w:tcW w:w="1440" w:type="dxa"/>
            <w:gridSpan w:val="3"/>
            <w:vAlign w:val="bottom"/>
          </w:tcPr>
          <w:p w:rsidR="004C766C" w:rsidRDefault="00FB7154">
            <w:pPr>
              <w:ind w:left="40"/>
              <w:rPr>
                <w:sz w:val="20"/>
                <w:szCs w:val="20"/>
              </w:rPr>
            </w:pPr>
            <w:r>
              <w:rPr>
                <w:rFonts w:ascii="Calibri" w:eastAsia="Calibri" w:hAnsi="Calibri" w:cs="Calibri"/>
                <w:sz w:val="16"/>
                <w:szCs w:val="16"/>
              </w:rPr>
              <w:t>потребителем</w:t>
            </w:r>
          </w:p>
        </w:tc>
        <w:tc>
          <w:tcPr>
            <w:tcW w:w="480" w:type="dxa"/>
            <w:gridSpan w:val="2"/>
            <w:vAlign w:val="bottom"/>
          </w:tcPr>
          <w:p w:rsidR="004C766C" w:rsidRDefault="00FB7154">
            <w:pPr>
              <w:jc w:val="right"/>
              <w:rPr>
                <w:sz w:val="20"/>
                <w:szCs w:val="20"/>
              </w:rPr>
            </w:pPr>
            <w:r>
              <w:rPr>
                <w:rFonts w:ascii="Calibri" w:eastAsia="Calibri" w:hAnsi="Calibri" w:cs="Calibri"/>
                <w:w w:val="94"/>
                <w:sz w:val="16"/>
                <w:szCs w:val="16"/>
              </w:rPr>
              <w:t>правил</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1080" w:type="dxa"/>
            <w:gridSpan w:val="2"/>
            <w:vAlign w:val="bottom"/>
          </w:tcPr>
          <w:p w:rsidR="004C766C" w:rsidRDefault="00FB7154">
            <w:pPr>
              <w:ind w:left="40"/>
              <w:rPr>
                <w:sz w:val="20"/>
                <w:szCs w:val="20"/>
              </w:rPr>
            </w:pPr>
            <w:r>
              <w:rPr>
                <w:rFonts w:ascii="Calibri" w:eastAsia="Calibri" w:hAnsi="Calibri" w:cs="Calibri"/>
                <w:sz w:val="16"/>
                <w:szCs w:val="16"/>
              </w:rPr>
              <w:t>эксплуатации</w:t>
            </w:r>
          </w:p>
        </w:tc>
        <w:tc>
          <w:tcPr>
            <w:tcW w:w="1020" w:type="dxa"/>
            <w:gridSpan w:val="2"/>
            <w:vAlign w:val="bottom"/>
          </w:tcPr>
          <w:p w:rsidR="004C766C" w:rsidRDefault="00FB7154">
            <w:pPr>
              <w:ind w:left="160"/>
              <w:rPr>
                <w:sz w:val="20"/>
                <w:szCs w:val="20"/>
              </w:rPr>
            </w:pPr>
            <w:r>
              <w:rPr>
                <w:rFonts w:ascii="Calibri" w:eastAsia="Calibri" w:hAnsi="Calibri" w:cs="Calibri"/>
                <w:sz w:val="16"/>
                <w:szCs w:val="16"/>
              </w:rPr>
              <w:t>изделия,</w:t>
            </w:r>
          </w:p>
        </w:tc>
        <w:tc>
          <w:tcPr>
            <w:tcW w:w="840" w:type="dxa"/>
            <w:gridSpan w:val="3"/>
            <w:vAlign w:val="bottom"/>
          </w:tcPr>
          <w:p w:rsidR="004C766C" w:rsidRDefault="00FB7154">
            <w:pPr>
              <w:ind w:left="20"/>
              <w:rPr>
                <w:sz w:val="20"/>
                <w:szCs w:val="20"/>
              </w:rPr>
            </w:pPr>
            <w:r>
              <w:rPr>
                <w:rFonts w:ascii="Calibri" w:eastAsia="Calibri" w:hAnsi="Calibri" w:cs="Calibri"/>
                <w:sz w:val="16"/>
                <w:szCs w:val="16"/>
              </w:rPr>
              <w:t>описанных</w:t>
            </w:r>
          </w:p>
        </w:tc>
        <w:tc>
          <w:tcPr>
            <w:tcW w:w="280" w:type="dxa"/>
            <w:vAlign w:val="bottom"/>
          </w:tcPr>
          <w:p w:rsidR="004C766C" w:rsidRDefault="00FB7154">
            <w:pPr>
              <w:jc w:val="right"/>
              <w:rPr>
                <w:sz w:val="20"/>
                <w:szCs w:val="20"/>
              </w:rPr>
            </w:pPr>
            <w:r>
              <w:rPr>
                <w:rFonts w:ascii="Calibri" w:eastAsia="Calibri" w:hAnsi="Calibri" w:cs="Calibri"/>
                <w:sz w:val="16"/>
                <w:szCs w:val="16"/>
              </w:rPr>
              <w:t>в</w:t>
            </w:r>
          </w:p>
        </w:tc>
        <w:tc>
          <w:tcPr>
            <w:tcW w:w="0" w:type="dxa"/>
            <w:vAlign w:val="bottom"/>
          </w:tcPr>
          <w:p w:rsidR="004C766C" w:rsidRDefault="004C766C">
            <w:pPr>
              <w:rPr>
                <w:sz w:val="1"/>
                <w:szCs w:val="1"/>
              </w:rPr>
            </w:pPr>
          </w:p>
        </w:tc>
      </w:tr>
      <w:tr w:rsidR="004C766C">
        <w:trPr>
          <w:trHeight w:val="202"/>
        </w:trPr>
        <w:tc>
          <w:tcPr>
            <w:tcW w:w="240" w:type="dxa"/>
            <w:vMerge w:val="restart"/>
            <w:vAlign w:val="bottom"/>
          </w:tcPr>
          <w:p w:rsidR="004C766C" w:rsidRDefault="00FB7154">
            <w:pPr>
              <w:rPr>
                <w:sz w:val="20"/>
                <w:szCs w:val="20"/>
              </w:rPr>
            </w:pPr>
            <w:r>
              <w:rPr>
                <w:rFonts w:eastAsia="Times New Roman"/>
                <w:sz w:val="16"/>
                <w:szCs w:val="16"/>
              </w:rPr>
              <w:t>•</w:t>
            </w:r>
          </w:p>
        </w:tc>
        <w:tc>
          <w:tcPr>
            <w:tcW w:w="2940" w:type="dxa"/>
            <w:gridSpan w:val="7"/>
            <w:vAlign w:val="bottom"/>
          </w:tcPr>
          <w:p w:rsidR="004C766C" w:rsidRDefault="00FB7154">
            <w:pPr>
              <w:ind w:left="40"/>
              <w:rPr>
                <w:sz w:val="20"/>
                <w:szCs w:val="20"/>
              </w:rPr>
            </w:pPr>
            <w:r>
              <w:rPr>
                <w:rFonts w:ascii="Calibri" w:eastAsia="Calibri" w:hAnsi="Calibri" w:cs="Calibri"/>
                <w:sz w:val="16"/>
                <w:szCs w:val="16"/>
              </w:rPr>
              <w:t>документации, прилагаемой к Изделию;</w:t>
            </w: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7"/>
        </w:trPr>
        <w:tc>
          <w:tcPr>
            <w:tcW w:w="240" w:type="dxa"/>
            <w:vMerge/>
            <w:vAlign w:val="bottom"/>
          </w:tcPr>
          <w:p w:rsidR="004C766C" w:rsidRDefault="004C766C">
            <w:pPr>
              <w:rPr>
                <w:sz w:val="17"/>
                <w:szCs w:val="17"/>
              </w:rPr>
            </w:pPr>
          </w:p>
        </w:tc>
        <w:tc>
          <w:tcPr>
            <w:tcW w:w="920" w:type="dxa"/>
            <w:vAlign w:val="bottom"/>
          </w:tcPr>
          <w:p w:rsidR="004C766C" w:rsidRDefault="00FB7154">
            <w:pPr>
              <w:ind w:left="20"/>
              <w:rPr>
                <w:sz w:val="20"/>
                <w:szCs w:val="20"/>
              </w:rPr>
            </w:pPr>
            <w:r>
              <w:rPr>
                <w:rFonts w:ascii="Calibri" w:eastAsia="Calibri" w:hAnsi="Calibri" w:cs="Calibri"/>
                <w:sz w:val="16"/>
                <w:szCs w:val="16"/>
              </w:rPr>
              <w:t>Соблюдение</w:t>
            </w:r>
          </w:p>
        </w:tc>
        <w:tc>
          <w:tcPr>
            <w:tcW w:w="160" w:type="dxa"/>
            <w:vAlign w:val="bottom"/>
          </w:tcPr>
          <w:p w:rsidR="004C766C" w:rsidRDefault="004C766C">
            <w:pPr>
              <w:rPr>
                <w:sz w:val="17"/>
                <w:szCs w:val="17"/>
              </w:rPr>
            </w:pPr>
          </w:p>
        </w:tc>
        <w:tc>
          <w:tcPr>
            <w:tcW w:w="1060" w:type="dxa"/>
            <w:gridSpan w:val="3"/>
            <w:vAlign w:val="bottom"/>
          </w:tcPr>
          <w:p w:rsidR="004C766C" w:rsidRDefault="00FB7154">
            <w:pPr>
              <w:ind w:left="100"/>
              <w:rPr>
                <w:sz w:val="20"/>
                <w:szCs w:val="20"/>
              </w:rPr>
            </w:pPr>
            <w:r>
              <w:rPr>
                <w:rFonts w:ascii="Calibri" w:eastAsia="Calibri" w:hAnsi="Calibri" w:cs="Calibri"/>
                <w:w w:val="96"/>
                <w:sz w:val="16"/>
                <w:szCs w:val="16"/>
              </w:rPr>
              <w:t>потребителем</w:t>
            </w: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требований</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1080" w:type="dxa"/>
            <w:gridSpan w:val="2"/>
            <w:vAlign w:val="bottom"/>
          </w:tcPr>
          <w:p w:rsidR="004C766C" w:rsidRDefault="00FB7154">
            <w:pPr>
              <w:ind w:left="40"/>
              <w:rPr>
                <w:sz w:val="20"/>
                <w:szCs w:val="20"/>
              </w:rPr>
            </w:pPr>
            <w:r>
              <w:rPr>
                <w:rFonts w:ascii="Calibri" w:eastAsia="Calibri" w:hAnsi="Calibri" w:cs="Calibri"/>
                <w:sz w:val="16"/>
                <w:szCs w:val="16"/>
              </w:rPr>
              <w:t>безопасности</w:t>
            </w:r>
          </w:p>
        </w:tc>
        <w:tc>
          <w:tcPr>
            <w:tcW w:w="220" w:type="dxa"/>
            <w:vAlign w:val="bottom"/>
          </w:tcPr>
          <w:p w:rsidR="004C766C" w:rsidRDefault="00FB7154">
            <w:pPr>
              <w:ind w:left="120"/>
              <w:rPr>
                <w:sz w:val="20"/>
                <w:szCs w:val="20"/>
              </w:rPr>
            </w:pPr>
            <w:r>
              <w:rPr>
                <w:rFonts w:ascii="Calibri" w:eastAsia="Calibri" w:hAnsi="Calibri" w:cs="Calibri"/>
                <w:w w:val="91"/>
                <w:sz w:val="16"/>
                <w:szCs w:val="16"/>
              </w:rPr>
              <w:t>и</w:t>
            </w:r>
          </w:p>
        </w:tc>
        <w:tc>
          <w:tcPr>
            <w:tcW w:w="800" w:type="dxa"/>
            <w:vAlign w:val="bottom"/>
          </w:tcPr>
          <w:p w:rsidR="004C766C" w:rsidRDefault="00FB7154">
            <w:pPr>
              <w:ind w:left="220"/>
              <w:rPr>
                <w:sz w:val="20"/>
                <w:szCs w:val="20"/>
              </w:rPr>
            </w:pPr>
            <w:r>
              <w:rPr>
                <w:rFonts w:ascii="Calibri" w:eastAsia="Calibri" w:hAnsi="Calibri" w:cs="Calibri"/>
                <w:sz w:val="16"/>
                <w:szCs w:val="16"/>
              </w:rPr>
              <w:t>условий</w:t>
            </w:r>
          </w:p>
        </w:tc>
        <w:tc>
          <w:tcPr>
            <w:tcW w:w="40" w:type="dxa"/>
            <w:vAlign w:val="bottom"/>
          </w:tcPr>
          <w:p w:rsidR="004C766C" w:rsidRDefault="004C766C">
            <w:pPr>
              <w:rPr>
                <w:sz w:val="16"/>
                <w:szCs w:val="16"/>
              </w:rPr>
            </w:pP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эксплуатации</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Изделия техническим стандартам, указанных</w:t>
            </w:r>
          </w:p>
        </w:tc>
        <w:tc>
          <w:tcPr>
            <w:tcW w:w="0" w:type="dxa"/>
            <w:vAlign w:val="bottom"/>
          </w:tcPr>
          <w:p w:rsidR="004C766C" w:rsidRDefault="004C766C">
            <w:pPr>
              <w:rPr>
                <w:sz w:val="1"/>
                <w:szCs w:val="1"/>
              </w:rPr>
            </w:pPr>
          </w:p>
        </w:tc>
      </w:tr>
      <w:tr w:rsidR="004C766C">
        <w:trPr>
          <w:trHeight w:val="202"/>
        </w:trPr>
        <w:tc>
          <w:tcPr>
            <w:tcW w:w="240" w:type="dxa"/>
            <w:vMerge w:val="restart"/>
            <w:vAlign w:val="bottom"/>
          </w:tcPr>
          <w:p w:rsidR="004C766C" w:rsidRDefault="00FB7154">
            <w:pPr>
              <w:rPr>
                <w:sz w:val="20"/>
                <w:szCs w:val="20"/>
              </w:rPr>
            </w:pPr>
            <w:r>
              <w:rPr>
                <w:rFonts w:eastAsia="Times New Roman"/>
                <w:sz w:val="16"/>
                <w:szCs w:val="16"/>
              </w:rPr>
              <w:t>•</w:t>
            </w:r>
          </w:p>
        </w:tc>
        <w:tc>
          <w:tcPr>
            <w:tcW w:w="1300" w:type="dxa"/>
            <w:gridSpan w:val="3"/>
            <w:vAlign w:val="bottom"/>
          </w:tcPr>
          <w:p w:rsidR="004C766C" w:rsidRDefault="00FB7154">
            <w:pPr>
              <w:ind w:left="40"/>
              <w:rPr>
                <w:sz w:val="20"/>
                <w:szCs w:val="20"/>
              </w:rPr>
            </w:pPr>
            <w:r>
              <w:rPr>
                <w:rFonts w:ascii="Calibri" w:eastAsia="Calibri" w:hAnsi="Calibri" w:cs="Calibri"/>
                <w:sz w:val="16"/>
                <w:szCs w:val="16"/>
              </w:rPr>
              <w:t>в документации;</w:t>
            </w:r>
          </w:p>
        </w:tc>
        <w:tc>
          <w:tcPr>
            <w:tcW w:w="800" w:type="dxa"/>
            <w:vAlign w:val="bottom"/>
          </w:tcPr>
          <w:p w:rsidR="004C766C" w:rsidRDefault="004C766C">
            <w:pPr>
              <w:rPr>
                <w:sz w:val="17"/>
                <w:szCs w:val="17"/>
              </w:rPr>
            </w:pP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8"/>
        </w:trPr>
        <w:tc>
          <w:tcPr>
            <w:tcW w:w="240" w:type="dxa"/>
            <w:vMerge/>
            <w:vAlign w:val="bottom"/>
          </w:tcPr>
          <w:p w:rsidR="004C766C" w:rsidRDefault="004C766C">
            <w:pPr>
              <w:rPr>
                <w:sz w:val="17"/>
                <w:szCs w:val="17"/>
              </w:rPr>
            </w:pPr>
          </w:p>
        </w:tc>
        <w:tc>
          <w:tcPr>
            <w:tcW w:w="1080" w:type="dxa"/>
            <w:gridSpan w:val="2"/>
            <w:vAlign w:val="bottom"/>
          </w:tcPr>
          <w:p w:rsidR="004C766C" w:rsidRDefault="00FB7154">
            <w:pPr>
              <w:ind w:left="20"/>
              <w:rPr>
                <w:sz w:val="20"/>
                <w:szCs w:val="20"/>
              </w:rPr>
            </w:pPr>
            <w:r>
              <w:rPr>
                <w:rFonts w:ascii="Calibri" w:eastAsia="Calibri" w:hAnsi="Calibri" w:cs="Calibri"/>
                <w:w w:val="98"/>
                <w:sz w:val="16"/>
                <w:szCs w:val="16"/>
              </w:rPr>
              <w:t>Использование</w:t>
            </w:r>
          </w:p>
        </w:tc>
        <w:tc>
          <w:tcPr>
            <w:tcW w:w="1020" w:type="dxa"/>
            <w:gridSpan w:val="2"/>
            <w:vAlign w:val="bottom"/>
          </w:tcPr>
          <w:p w:rsidR="004C766C" w:rsidRDefault="00FB7154">
            <w:pPr>
              <w:ind w:left="160"/>
              <w:rPr>
                <w:sz w:val="20"/>
                <w:szCs w:val="20"/>
              </w:rPr>
            </w:pPr>
            <w:r>
              <w:rPr>
                <w:rFonts w:ascii="Calibri" w:eastAsia="Calibri" w:hAnsi="Calibri" w:cs="Calibri"/>
                <w:sz w:val="16"/>
                <w:szCs w:val="16"/>
              </w:rPr>
              <w:t>продукции</w:t>
            </w:r>
          </w:p>
        </w:tc>
        <w:tc>
          <w:tcPr>
            <w:tcW w:w="40" w:type="dxa"/>
            <w:vAlign w:val="bottom"/>
          </w:tcPr>
          <w:p w:rsidR="004C766C" w:rsidRDefault="004C766C">
            <w:pPr>
              <w:rPr>
                <w:sz w:val="17"/>
                <w:szCs w:val="17"/>
              </w:rPr>
            </w:pPr>
          </w:p>
        </w:tc>
        <w:tc>
          <w:tcPr>
            <w:tcW w:w="600" w:type="dxa"/>
            <w:vAlign w:val="bottom"/>
          </w:tcPr>
          <w:p w:rsidR="004C766C" w:rsidRDefault="00FB7154">
            <w:pPr>
              <w:ind w:left="20"/>
              <w:rPr>
                <w:sz w:val="20"/>
                <w:szCs w:val="20"/>
              </w:rPr>
            </w:pPr>
            <w:r>
              <w:rPr>
                <w:rFonts w:ascii="Calibri" w:eastAsia="Calibri" w:hAnsi="Calibri" w:cs="Calibri"/>
                <w:sz w:val="16"/>
                <w:szCs w:val="16"/>
              </w:rPr>
              <w:t>INGCO</w:t>
            </w:r>
          </w:p>
        </w:tc>
        <w:tc>
          <w:tcPr>
            <w:tcW w:w="200" w:type="dxa"/>
            <w:vAlign w:val="bottom"/>
          </w:tcPr>
          <w:p w:rsidR="004C766C" w:rsidRDefault="00FB7154">
            <w:pPr>
              <w:ind w:left="20"/>
              <w:rPr>
                <w:sz w:val="20"/>
                <w:szCs w:val="20"/>
              </w:rPr>
            </w:pPr>
            <w:r>
              <w:rPr>
                <w:rFonts w:ascii="Calibri" w:eastAsia="Calibri" w:hAnsi="Calibri" w:cs="Calibri"/>
                <w:sz w:val="16"/>
                <w:szCs w:val="16"/>
              </w:rPr>
              <w:t>в</w:t>
            </w:r>
          </w:p>
        </w:tc>
        <w:tc>
          <w:tcPr>
            <w:tcW w:w="280" w:type="dxa"/>
            <w:vAlign w:val="bottom"/>
          </w:tcPr>
          <w:p w:rsidR="004C766C" w:rsidRDefault="00FB7154">
            <w:pPr>
              <w:jc w:val="right"/>
              <w:rPr>
                <w:sz w:val="20"/>
                <w:szCs w:val="20"/>
              </w:rPr>
            </w:pPr>
            <w:r>
              <w:rPr>
                <w:rFonts w:ascii="Calibri" w:eastAsia="Calibri" w:hAnsi="Calibri" w:cs="Calibri"/>
                <w:sz w:val="16"/>
                <w:szCs w:val="16"/>
              </w:rPr>
              <w:t>той</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области,  для  которой  она  предназначена:</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INDUSTRIAL - в профессиональной, STANDARD</w:t>
            </w:r>
          </w:p>
        </w:tc>
        <w:tc>
          <w:tcPr>
            <w:tcW w:w="0" w:type="dxa"/>
            <w:vAlign w:val="bottom"/>
          </w:tcPr>
          <w:p w:rsidR="004C766C" w:rsidRDefault="004C766C">
            <w:pPr>
              <w:rPr>
                <w:sz w:val="1"/>
                <w:szCs w:val="1"/>
              </w:rPr>
            </w:pPr>
          </w:p>
        </w:tc>
      </w:tr>
      <w:tr w:rsidR="004C766C">
        <w:trPr>
          <w:trHeight w:val="202"/>
        </w:trPr>
        <w:tc>
          <w:tcPr>
            <w:tcW w:w="240" w:type="dxa"/>
            <w:vMerge w:val="restart"/>
            <w:vAlign w:val="bottom"/>
          </w:tcPr>
          <w:p w:rsidR="004C766C" w:rsidRDefault="00FB7154">
            <w:pPr>
              <w:rPr>
                <w:sz w:val="20"/>
                <w:szCs w:val="20"/>
              </w:rPr>
            </w:pPr>
            <w:r>
              <w:rPr>
                <w:rFonts w:eastAsia="Times New Roman"/>
                <w:sz w:val="16"/>
                <w:szCs w:val="16"/>
              </w:rPr>
              <w:t>•</w:t>
            </w:r>
          </w:p>
        </w:tc>
        <w:tc>
          <w:tcPr>
            <w:tcW w:w="920" w:type="dxa"/>
            <w:vAlign w:val="bottom"/>
          </w:tcPr>
          <w:p w:rsidR="004C766C" w:rsidRDefault="00FB7154">
            <w:pPr>
              <w:ind w:left="40"/>
              <w:rPr>
                <w:sz w:val="20"/>
                <w:szCs w:val="20"/>
              </w:rPr>
            </w:pPr>
            <w:r>
              <w:rPr>
                <w:rFonts w:ascii="Calibri" w:eastAsia="Calibri" w:hAnsi="Calibri" w:cs="Calibri"/>
                <w:sz w:val="16"/>
                <w:szCs w:val="16"/>
              </w:rPr>
              <w:t>- в бытовой.</w:t>
            </w:r>
          </w:p>
        </w:tc>
        <w:tc>
          <w:tcPr>
            <w:tcW w:w="160" w:type="dxa"/>
            <w:vAlign w:val="bottom"/>
          </w:tcPr>
          <w:p w:rsidR="004C766C" w:rsidRDefault="004C766C">
            <w:pPr>
              <w:rPr>
                <w:sz w:val="17"/>
                <w:szCs w:val="17"/>
              </w:rPr>
            </w:pPr>
          </w:p>
        </w:tc>
        <w:tc>
          <w:tcPr>
            <w:tcW w:w="220" w:type="dxa"/>
            <w:vAlign w:val="bottom"/>
          </w:tcPr>
          <w:p w:rsidR="004C766C" w:rsidRDefault="004C766C">
            <w:pPr>
              <w:rPr>
                <w:sz w:val="17"/>
                <w:szCs w:val="17"/>
              </w:rPr>
            </w:pPr>
          </w:p>
        </w:tc>
        <w:tc>
          <w:tcPr>
            <w:tcW w:w="800" w:type="dxa"/>
            <w:vAlign w:val="bottom"/>
          </w:tcPr>
          <w:p w:rsidR="004C766C" w:rsidRDefault="004C766C">
            <w:pPr>
              <w:rPr>
                <w:sz w:val="17"/>
                <w:szCs w:val="17"/>
              </w:rPr>
            </w:pP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8"/>
        </w:trPr>
        <w:tc>
          <w:tcPr>
            <w:tcW w:w="240" w:type="dxa"/>
            <w:vMerge/>
            <w:vAlign w:val="bottom"/>
          </w:tcPr>
          <w:p w:rsidR="004C766C" w:rsidRDefault="004C766C">
            <w:pPr>
              <w:rPr>
                <w:sz w:val="17"/>
                <w:szCs w:val="17"/>
              </w:rPr>
            </w:pPr>
          </w:p>
        </w:tc>
        <w:tc>
          <w:tcPr>
            <w:tcW w:w="920" w:type="dxa"/>
            <w:vAlign w:val="bottom"/>
          </w:tcPr>
          <w:p w:rsidR="004C766C" w:rsidRDefault="00FB7154">
            <w:pPr>
              <w:ind w:left="20"/>
              <w:rPr>
                <w:sz w:val="20"/>
                <w:szCs w:val="20"/>
              </w:rPr>
            </w:pPr>
            <w:r>
              <w:rPr>
                <w:rFonts w:ascii="Calibri" w:eastAsia="Calibri" w:hAnsi="Calibri" w:cs="Calibri"/>
                <w:w w:val="97"/>
                <w:sz w:val="16"/>
                <w:szCs w:val="16"/>
              </w:rPr>
              <w:t>Соответствие</w:t>
            </w:r>
          </w:p>
        </w:tc>
        <w:tc>
          <w:tcPr>
            <w:tcW w:w="160" w:type="dxa"/>
            <w:vAlign w:val="bottom"/>
          </w:tcPr>
          <w:p w:rsidR="004C766C" w:rsidRDefault="004C766C">
            <w:pPr>
              <w:rPr>
                <w:sz w:val="17"/>
                <w:szCs w:val="17"/>
              </w:rPr>
            </w:pPr>
          </w:p>
        </w:tc>
        <w:tc>
          <w:tcPr>
            <w:tcW w:w="220" w:type="dxa"/>
            <w:vAlign w:val="bottom"/>
          </w:tcPr>
          <w:p w:rsidR="004C766C" w:rsidRDefault="004C766C">
            <w:pPr>
              <w:rPr>
                <w:sz w:val="17"/>
                <w:szCs w:val="17"/>
              </w:rPr>
            </w:pPr>
          </w:p>
        </w:tc>
        <w:tc>
          <w:tcPr>
            <w:tcW w:w="800" w:type="dxa"/>
            <w:vAlign w:val="bottom"/>
          </w:tcPr>
          <w:p w:rsidR="004C766C" w:rsidRDefault="00FB7154">
            <w:pPr>
              <w:ind w:left="160"/>
              <w:rPr>
                <w:sz w:val="20"/>
                <w:szCs w:val="20"/>
              </w:rPr>
            </w:pPr>
            <w:r>
              <w:rPr>
                <w:rFonts w:ascii="Calibri" w:eastAsia="Calibri" w:hAnsi="Calibri" w:cs="Calibri"/>
                <w:sz w:val="16"/>
                <w:szCs w:val="16"/>
              </w:rPr>
              <w:t>Изделия</w:t>
            </w:r>
          </w:p>
        </w:tc>
        <w:tc>
          <w:tcPr>
            <w:tcW w:w="40" w:type="dxa"/>
            <w:vAlign w:val="bottom"/>
          </w:tcPr>
          <w:p w:rsidR="004C766C" w:rsidRDefault="004C766C">
            <w:pPr>
              <w:rPr>
                <w:sz w:val="17"/>
                <w:szCs w:val="17"/>
              </w:rPr>
            </w:pP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условиям</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1080" w:type="dxa"/>
            <w:gridSpan w:val="2"/>
            <w:vAlign w:val="bottom"/>
          </w:tcPr>
          <w:p w:rsidR="004C766C" w:rsidRDefault="00FB7154">
            <w:pPr>
              <w:ind w:left="40"/>
              <w:rPr>
                <w:sz w:val="20"/>
                <w:szCs w:val="20"/>
              </w:rPr>
            </w:pPr>
            <w:r>
              <w:rPr>
                <w:rFonts w:ascii="Calibri" w:eastAsia="Calibri" w:hAnsi="Calibri" w:cs="Calibri"/>
                <w:sz w:val="16"/>
                <w:szCs w:val="16"/>
              </w:rPr>
              <w:t>гарантийного</w:t>
            </w:r>
          </w:p>
        </w:tc>
        <w:tc>
          <w:tcPr>
            <w:tcW w:w="220" w:type="dxa"/>
            <w:vAlign w:val="bottom"/>
          </w:tcPr>
          <w:p w:rsidR="004C766C" w:rsidRDefault="004C766C">
            <w:pPr>
              <w:rPr>
                <w:sz w:val="16"/>
                <w:szCs w:val="16"/>
              </w:rPr>
            </w:pPr>
          </w:p>
        </w:tc>
        <w:tc>
          <w:tcPr>
            <w:tcW w:w="800" w:type="dxa"/>
            <w:vAlign w:val="bottom"/>
          </w:tcPr>
          <w:p w:rsidR="004C766C" w:rsidRDefault="004C766C">
            <w:pPr>
              <w:rPr>
                <w:sz w:val="16"/>
                <w:szCs w:val="16"/>
              </w:rPr>
            </w:pPr>
          </w:p>
        </w:tc>
        <w:tc>
          <w:tcPr>
            <w:tcW w:w="40" w:type="dxa"/>
            <w:vAlign w:val="bottom"/>
          </w:tcPr>
          <w:p w:rsidR="004C766C" w:rsidRDefault="004C766C">
            <w:pPr>
              <w:rPr>
                <w:sz w:val="16"/>
                <w:szCs w:val="16"/>
              </w:rPr>
            </w:pP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обслуживания,</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2100" w:type="dxa"/>
            <w:gridSpan w:val="4"/>
            <w:vAlign w:val="bottom"/>
          </w:tcPr>
          <w:p w:rsidR="004C766C" w:rsidRDefault="00FB7154">
            <w:pPr>
              <w:ind w:left="40"/>
              <w:rPr>
                <w:sz w:val="20"/>
                <w:szCs w:val="20"/>
              </w:rPr>
            </w:pPr>
            <w:r>
              <w:rPr>
                <w:rFonts w:ascii="Calibri" w:eastAsia="Calibri" w:hAnsi="Calibri" w:cs="Calibri"/>
                <w:sz w:val="16"/>
                <w:szCs w:val="16"/>
              </w:rPr>
              <w:t>предусмотренным</w:t>
            </w:r>
          </w:p>
        </w:tc>
        <w:tc>
          <w:tcPr>
            <w:tcW w:w="40" w:type="dxa"/>
            <w:vAlign w:val="bottom"/>
          </w:tcPr>
          <w:p w:rsidR="004C766C" w:rsidRDefault="004C766C">
            <w:pPr>
              <w:rPr>
                <w:sz w:val="16"/>
                <w:szCs w:val="16"/>
              </w:rPr>
            </w:pP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настоящими</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1080" w:type="dxa"/>
            <w:gridSpan w:val="2"/>
            <w:vAlign w:val="bottom"/>
          </w:tcPr>
          <w:p w:rsidR="004C766C" w:rsidRDefault="00FB7154">
            <w:pPr>
              <w:ind w:left="40"/>
              <w:rPr>
                <w:sz w:val="20"/>
                <w:szCs w:val="20"/>
              </w:rPr>
            </w:pPr>
            <w:r>
              <w:rPr>
                <w:rFonts w:ascii="Calibri" w:eastAsia="Calibri" w:hAnsi="Calibri" w:cs="Calibri"/>
                <w:sz w:val="16"/>
                <w:szCs w:val="16"/>
              </w:rPr>
              <w:t>Гарантийными</w:t>
            </w:r>
          </w:p>
        </w:tc>
        <w:tc>
          <w:tcPr>
            <w:tcW w:w="220" w:type="dxa"/>
            <w:vAlign w:val="bottom"/>
          </w:tcPr>
          <w:p w:rsidR="004C766C" w:rsidRDefault="004C766C">
            <w:pPr>
              <w:rPr>
                <w:sz w:val="16"/>
                <w:szCs w:val="16"/>
              </w:rPr>
            </w:pPr>
          </w:p>
        </w:tc>
        <w:tc>
          <w:tcPr>
            <w:tcW w:w="1440" w:type="dxa"/>
            <w:gridSpan w:val="3"/>
            <w:vAlign w:val="bottom"/>
          </w:tcPr>
          <w:p w:rsidR="004C766C" w:rsidRDefault="00FB7154">
            <w:pPr>
              <w:ind w:left="220"/>
              <w:rPr>
                <w:sz w:val="20"/>
                <w:szCs w:val="20"/>
              </w:rPr>
            </w:pPr>
            <w:r>
              <w:rPr>
                <w:rFonts w:ascii="Calibri" w:eastAsia="Calibri" w:hAnsi="Calibri" w:cs="Calibri"/>
                <w:sz w:val="16"/>
                <w:szCs w:val="16"/>
              </w:rPr>
              <w:t>обязательствами</w:t>
            </w:r>
          </w:p>
        </w:tc>
        <w:tc>
          <w:tcPr>
            <w:tcW w:w="200" w:type="dxa"/>
            <w:vAlign w:val="bottom"/>
          </w:tcPr>
          <w:p w:rsidR="004C766C" w:rsidRDefault="004C766C">
            <w:pPr>
              <w:rPr>
                <w:sz w:val="16"/>
                <w:szCs w:val="16"/>
              </w:rPr>
            </w:pPr>
          </w:p>
        </w:tc>
        <w:tc>
          <w:tcPr>
            <w:tcW w:w="280" w:type="dxa"/>
            <w:vAlign w:val="bottom"/>
          </w:tcPr>
          <w:p w:rsidR="004C766C" w:rsidRDefault="00FB7154">
            <w:pPr>
              <w:jc w:val="right"/>
              <w:rPr>
                <w:sz w:val="20"/>
                <w:szCs w:val="20"/>
              </w:rPr>
            </w:pPr>
            <w:r>
              <w:rPr>
                <w:rFonts w:ascii="Calibri" w:eastAsia="Calibri" w:hAnsi="Calibri" w:cs="Calibri"/>
                <w:sz w:val="16"/>
                <w:szCs w:val="16"/>
              </w:rPr>
              <w:t>и</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1080" w:type="dxa"/>
            <w:gridSpan w:val="2"/>
            <w:vAlign w:val="bottom"/>
          </w:tcPr>
          <w:p w:rsidR="004C766C" w:rsidRDefault="00FB7154">
            <w:pPr>
              <w:ind w:left="40"/>
              <w:rPr>
                <w:sz w:val="20"/>
                <w:szCs w:val="20"/>
              </w:rPr>
            </w:pPr>
            <w:r>
              <w:rPr>
                <w:rFonts w:ascii="Calibri" w:eastAsia="Calibri" w:hAnsi="Calibri" w:cs="Calibri"/>
                <w:w w:val="98"/>
                <w:sz w:val="16"/>
                <w:szCs w:val="16"/>
              </w:rPr>
              <w:t>действующему</w:t>
            </w:r>
          </w:p>
        </w:tc>
        <w:tc>
          <w:tcPr>
            <w:tcW w:w="220" w:type="dxa"/>
            <w:vAlign w:val="bottom"/>
          </w:tcPr>
          <w:p w:rsidR="004C766C" w:rsidRDefault="004C766C">
            <w:pPr>
              <w:rPr>
                <w:sz w:val="16"/>
                <w:szCs w:val="16"/>
              </w:rPr>
            </w:pPr>
          </w:p>
        </w:tc>
        <w:tc>
          <w:tcPr>
            <w:tcW w:w="1440" w:type="dxa"/>
            <w:gridSpan w:val="3"/>
            <w:vAlign w:val="bottom"/>
          </w:tcPr>
          <w:p w:rsidR="004C766C" w:rsidRDefault="00FB7154">
            <w:pPr>
              <w:rPr>
                <w:sz w:val="20"/>
                <w:szCs w:val="20"/>
              </w:rPr>
            </w:pPr>
            <w:r>
              <w:rPr>
                <w:rFonts w:ascii="Calibri" w:eastAsia="Calibri" w:hAnsi="Calibri" w:cs="Calibri"/>
                <w:sz w:val="16"/>
                <w:szCs w:val="16"/>
              </w:rPr>
              <w:t>законодательству</w:t>
            </w:r>
          </w:p>
        </w:tc>
        <w:tc>
          <w:tcPr>
            <w:tcW w:w="480" w:type="dxa"/>
            <w:gridSpan w:val="2"/>
            <w:vAlign w:val="bottom"/>
          </w:tcPr>
          <w:p w:rsidR="004C766C" w:rsidRDefault="00FB7154">
            <w:pPr>
              <w:jc w:val="right"/>
              <w:rPr>
                <w:sz w:val="20"/>
                <w:szCs w:val="20"/>
              </w:rPr>
            </w:pPr>
            <w:r>
              <w:rPr>
                <w:rFonts w:ascii="Calibri" w:eastAsia="Calibri" w:hAnsi="Calibri" w:cs="Calibri"/>
                <w:w w:val="95"/>
                <w:sz w:val="16"/>
                <w:szCs w:val="16"/>
              </w:rPr>
              <w:t>страны</w:t>
            </w:r>
          </w:p>
        </w:tc>
        <w:tc>
          <w:tcPr>
            <w:tcW w:w="0" w:type="dxa"/>
            <w:vAlign w:val="bottom"/>
          </w:tcPr>
          <w:p w:rsidR="004C766C" w:rsidRDefault="004C766C">
            <w:pPr>
              <w:rPr>
                <w:sz w:val="1"/>
                <w:szCs w:val="1"/>
              </w:rPr>
            </w:pPr>
          </w:p>
        </w:tc>
      </w:tr>
      <w:tr w:rsidR="004C766C">
        <w:trPr>
          <w:trHeight w:val="202"/>
        </w:trPr>
        <w:tc>
          <w:tcPr>
            <w:tcW w:w="240" w:type="dxa"/>
            <w:vMerge w:val="restart"/>
            <w:vAlign w:val="bottom"/>
          </w:tcPr>
          <w:p w:rsidR="004C766C" w:rsidRDefault="00FB7154">
            <w:pPr>
              <w:rPr>
                <w:sz w:val="20"/>
                <w:szCs w:val="20"/>
              </w:rPr>
            </w:pPr>
            <w:r>
              <w:rPr>
                <w:rFonts w:eastAsia="Times New Roman"/>
                <w:sz w:val="16"/>
                <w:szCs w:val="16"/>
              </w:rPr>
              <w:t>•</w:t>
            </w:r>
          </w:p>
        </w:tc>
        <w:tc>
          <w:tcPr>
            <w:tcW w:w="2100" w:type="dxa"/>
            <w:gridSpan w:val="4"/>
            <w:vAlign w:val="bottom"/>
          </w:tcPr>
          <w:p w:rsidR="004C766C" w:rsidRDefault="00FB7154">
            <w:pPr>
              <w:ind w:left="40"/>
              <w:rPr>
                <w:sz w:val="20"/>
                <w:szCs w:val="20"/>
              </w:rPr>
            </w:pPr>
            <w:r>
              <w:rPr>
                <w:rFonts w:ascii="Calibri" w:eastAsia="Calibri" w:hAnsi="Calibri" w:cs="Calibri"/>
                <w:sz w:val="16"/>
                <w:szCs w:val="16"/>
              </w:rPr>
              <w:t>приобретения Изделия</w:t>
            </w: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7"/>
        </w:trPr>
        <w:tc>
          <w:tcPr>
            <w:tcW w:w="240" w:type="dxa"/>
            <w:vMerge/>
            <w:vAlign w:val="bottom"/>
          </w:tcPr>
          <w:p w:rsidR="004C766C" w:rsidRDefault="004C766C">
            <w:pPr>
              <w:rPr>
                <w:sz w:val="17"/>
                <w:szCs w:val="17"/>
              </w:rPr>
            </w:pPr>
          </w:p>
        </w:tc>
        <w:tc>
          <w:tcPr>
            <w:tcW w:w="920" w:type="dxa"/>
            <w:vAlign w:val="bottom"/>
          </w:tcPr>
          <w:p w:rsidR="004C766C" w:rsidRDefault="00FB7154">
            <w:pPr>
              <w:ind w:left="20"/>
              <w:rPr>
                <w:sz w:val="20"/>
                <w:szCs w:val="20"/>
              </w:rPr>
            </w:pPr>
            <w:r>
              <w:rPr>
                <w:rFonts w:ascii="Calibri" w:eastAsia="Calibri" w:hAnsi="Calibri" w:cs="Calibri"/>
                <w:sz w:val="16"/>
                <w:szCs w:val="16"/>
              </w:rPr>
              <w:t>Наличие</w:t>
            </w:r>
          </w:p>
        </w:tc>
        <w:tc>
          <w:tcPr>
            <w:tcW w:w="1180" w:type="dxa"/>
            <w:gridSpan w:val="3"/>
            <w:vAlign w:val="bottom"/>
          </w:tcPr>
          <w:p w:rsidR="004C766C" w:rsidRDefault="00FB7154">
            <w:pPr>
              <w:ind w:right="240"/>
              <w:jc w:val="right"/>
              <w:rPr>
                <w:sz w:val="20"/>
                <w:szCs w:val="20"/>
              </w:rPr>
            </w:pPr>
            <w:r>
              <w:rPr>
                <w:rFonts w:ascii="Calibri" w:eastAsia="Calibri" w:hAnsi="Calibri" w:cs="Calibri"/>
                <w:sz w:val="16"/>
                <w:szCs w:val="16"/>
              </w:rPr>
              <w:t>правильно</w:t>
            </w:r>
          </w:p>
        </w:tc>
        <w:tc>
          <w:tcPr>
            <w:tcW w:w="40" w:type="dxa"/>
            <w:vAlign w:val="bottom"/>
          </w:tcPr>
          <w:p w:rsidR="004C766C" w:rsidRDefault="004C766C">
            <w:pPr>
              <w:rPr>
                <w:sz w:val="17"/>
                <w:szCs w:val="17"/>
              </w:rPr>
            </w:pPr>
          </w:p>
        </w:tc>
        <w:tc>
          <w:tcPr>
            <w:tcW w:w="1080" w:type="dxa"/>
            <w:gridSpan w:val="3"/>
            <w:vAlign w:val="bottom"/>
          </w:tcPr>
          <w:p w:rsidR="004C766C" w:rsidRDefault="00FB7154">
            <w:pPr>
              <w:jc w:val="right"/>
              <w:rPr>
                <w:sz w:val="20"/>
                <w:szCs w:val="20"/>
              </w:rPr>
            </w:pPr>
            <w:r>
              <w:rPr>
                <w:rFonts w:ascii="Calibri" w:eastAsia="Calibri" w:hAnsi="Calibri" w:cs="Calibri"/>
                <w:sz w:val="16"/>
                <w:szCs w:val="16"/>
              </w:rPr>
              <w:t>оформленного</w:t>
            </w:r>
          </w:p>
        </w:tc>
        <w:tc>
          <w:tcPr>
            <w:tcW w:w="0" w:type="dxa"/>
            <w:vAlign w:val="bottom"/>
          </w:tcPr>
          <w:p w:rsidR="004C766C" w:rsidRDefault="004C766C">
            <w:pPr>
              <w:rPr>
                <w:sz w:val="1"/>
                <w:szCs w:val="1"/>
              </w:rPr>
            </w:pPr>
          </w:p>
        </w:tc>
      </w:tr>
      <w:tr w:rsidR="004C766C">
        <w:trPr>
          <w:trHeight w:val="196"/>
        </w:trPr>
        <w:tc>
          <w:tcPr>
            <w:tcW w:w="240" w:type="dxa"/>
            <w:vAlign w:val="bottom"/>
          </w:tcPr>
          <w:p w:rsidR="004C766C" w:rsidRDefault="004C766C">
            <w:pPr>
              <w:rPr>
                <w:sz w:val="17"/>
                <w:szCs w:val="17"/>
              </w:rPr>
            </w:pPr>
          </w:p>
        </w:tc>
        <w:tc>
          <w:tcPr>
            <w:tcW w:w="1080" w:type="dxa"/>
            <w:gridSpan w:val="2"/>
            <w:vAlign w:val="bottom"/>
          </w:tcPr>
          <w:p w:rsidR="004C766C" w:rsidRDefault="00FB7154">
            <w:pPr>
              <w:ind w:left="40"/>
              <w:rPr>
                <w:sz w:val="20"/>
                <w:szCs w:val="20"/>
              </w:rPr>
            </w:pPr>
            <w:r>
              <w:rPr>
                <w:rFonts w:ascii="Calibri" w:eastAsia="Calibri" w:hAnsi="Calibri" w:cs="Calibri"/>
                <w:sz w:val="16"/>
                <w:szCs w:val="16"/>
              </w:rPr>
              <w:t>Гарантийного</w:t>
            </w:r>
          </w:p>
        </w:tc>
        <w:tc>
          <w:tcPr>
            <w:tcW w:w="1020" w:type="dxa"/>
            <w:gridSpan w:val="2"/>
            <w:vAlign w:val="bottom"/>
          </w:tcPr>
          <w:p w:rsidR="004C766C" w:rsidRDefault="00FB7154">
            <w:pPr>
              <w:ind w:left="140"/>
              <w:rPr>
                <w:sz w:val="20"/>
                <w:szCs w:val="20"/>
              </w:rPr>
            </w:pPr>
            <w:r>
              <w:rPr>
                <w:rFonts w:ascii="Calibri" w:eastAsia="Calibri" w:hAnsi="Calibri" w:cs="Calibri"/>
                <w:sz w:val="16"/>
                <w:szCs w:val="16"/>
              </w:rPr>
              <w:t>талона</w:t>
            </w:r>
          </w:p>
        </w:tc>
        <w:tc>
          <w:tcPr>
            <w:tcW w:w="40" w:type="dxa"/>
            <w:vAlign w:val="bottom"/>
          </w:tcPr>
          <w:p w:rsidR="004C766C" w:rsidRDefault="004C766C">
            <w:pPr>
              <w:rPr>
                <w:sz w:val="17"/>
                <w:szCs w:val="17"/>
              </w:rPr>
            </w:pPr>
          </w:p>
        </w:tc>
        <w:tc>
          <w:tcPr>
            <w:tcW w:w="1080" w:type="dxa"/>
            <w:gridSpan w:val="3"/>
            <w:vAlign w:val="bottom"/>
          </w:tcPr>
          <w:p w:rsidR="004C766C" w:rsidRDefault="00FB7154">
            <w:pPr>
              <w:jc w:val="right"/>
              <w:rPr>
                <w:sz w:val="20"/>
                <w:szCs w:val="20"/>
              </w:rPr>
            </w:pPr>
            <w:r>
              <w:rPr>
                <w:rFonts w:ascii="Calibri" w:eastAsia="Calibri" w:hAnsi="Calibri" w:cs="Calibri"/>
                <w:w w:val="97"/>
                <w:sz w:val="16"/>
                <w:szCs w:val="16"/>
              </w:rPr>
              <w:t>установленного</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образца, а также товарного (кассового) чека,</w:t>
            </w:r>
          </w:p>
        </w:tc>
        <w:tc>
          <w:tcPr>
            <w:tcW w:w="0" w:type="dxa"/>
            <w:vAlign w:val="bottom"/>
          </w:tcPr>
          <w:p w:rsidR="004C766C" w:rsidRDefault="004C766C">
            <w:pPr>
              <w:rPr>
                <w:sz w:val="1"/>
                <w:szCs w:val="1"/>
              </w:rPr>
            </w:pPr>
          </w:p>
        </w:tc>
      </w:tr>
      <w:tr w:rsidR="004C766C">
        <w:trPr>
          <w:trHeight w:val="196"/>
        </w:trPr>
        <w:tc>
          <w:tcPr>
            <w:tcW w:w="240" w:type="dxa"/>
            <w:vAlign w:val="bottom"/>
          </w:tcPr>
          <w:p w:rsidR="004C766C" w:rsidRDefault="004C766C">
            <w:pPr>
              <w:rPr>
                <w:sz w:val="17"/>
                <w:szCs w:val="17"/>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счета   фактуры,   подтверждающих   дату</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920" w:type="dxa"/>
            <w:vAlign w:val="bottom"/>
          </w:tcPr>
          <w:p w:rsidR="004C766C" w:rsidRDefault="00FB7154">
            <w:pPr>
              <w:ind w:left="40"/>
              <w:rPr>
                <w:sz w:val="20"/>
                <w:szCs w:val="20"/>
              </w:rPr>
            </w:pPr>
            <w:r>
              <w:rPr>
                <w:rFonts w:ascii="Calibri" w:eastAsia="Calibri" w:hAnsi="Calibri" w:cs="Calibri"/>
                <w:sz w:val="16"/>
                <w:szCs w:val="16"/>
              </w:rPr>
              <w:t>продажи.</w:t>
            </w:r>
          </w:p>
        </w:tc>
        <w:tc>
          <w:tcPr>
            <w:tcW w:w="160" w:type="dxa"/>
            <w:vAlign w:val="bottom"/>
          </w:tcPr>
          <w:p w:rsidR="004C766C" w:rsidRDefault="004C766C">
            <w:pPr>
              <w:rPr>
                <w:sz w:val="16"/>
                <w:szCs w:val="16"/>
              </w:rPr>
            </w:pPr>
          </w:p>
        </w:tc>
        <w:tc>
          <w:tcPr>
            <w:tcW w:w="220" w:type="dxa"/>
            <w:vAlign w:val="bottom"/>
          </w:tcPr>
          <w:p w:rsidR="004C766C" w:rsidRDefault="004C766C">
            <w:pPr>
              <w:rPr>
                <w:sz w:val="16"/>
                <w:szCs w:val="16"/>
              </w:rPr>
            </w:pPr>
          </w:p>
        </w:tc>
        <w:tc>
          <w:tcPr>
            <w:tcW w:w="800" w:type="dxa"/>
            <w:vAlign w:val="bottom"/>
          </w:tcPr>
          <w:p w:rsidR="004C766C" w:rsidRDefault="004C766C">
            <w:pPr>
              <w:rPr>
                <w:sz w:val="16"/>
                <w:szCs w:val="16"/>
              </w:rPr>
            </w:pPr>
          </w:p>
        </w:tc>
        <w:tc>
          <w:tcPr>
            <w:tcW w:w="40" w:type="dxa"/>
            <w:vAlign w:val="bottom"/>
          </w:tcPr>
          <w:p w:rsidR="004C766C" w:rsidRDefault="004C766C">
            <w:pPr>
              <w:rPr>
                <w:sz w:val="16"/>
                <w:szCs w:val="16"/>
              </w:rPr>
            </w:pPr>
          </w:p>
        </w:tc>
        <w:tc>
          <w:tcPr>
            <w:tcW w:w="600" w:type="dxa"/>
            <w:vAlign w:val="bottom"/>
          </w:tcPr>
          <w:p w:rsidR="004C766C" w:rsidRDefault="004C766C">
            <w:pPr>
              <w:rPr>
                <w:sz w:val="16"/>
                <w:szCs w:val="16"/>
              </w:rPr>
            </w:pPr>
          </w:p>
        </w:tc>
        <w:tc>
          <w:tcPr>
            <w:tcW w:w="200" w:type="dxa"/>
            <w:vAlign w:val="bottom"/>
          </w:tcPr>
          <w:p w:rsidR="004C766C" w:rsidRDefault="004C766C">
            <w:pPr>
              <w:rPr>
                <w:sz w:val="16"/>
                <w:szCs w:val="16"/>
              </w:rPr>
            </w:pPr>
          </w:p>
        </w:tc>
        <w:tc>
          <w:tcPr>
            <w:tcW w:w="280" w:type="dxa"/>
            <w:vAlign w:val="bottom"/>
          </w:tcPr>
          <w:p w:rsidR="004C766C" w:rsidRDefault="004C766C">
            <w:pPr>
              <w:rPr>
                <w:sz w:val="16"/>
                <w:szCs w:val="16"/>
              </w:rPr>
            </w:pPr>
          </w:p>
        </w:tc>
        <w:tc>
          <w:tcPr>
            <w:tcW w:w="0" w:type="dxa"/>
            <w:vAlign w:val="bottom"/>
          </w:tcPr>
          <w:p w:rsidR="004C766C" w:rsidRDefault="004C766C">
            <w:pPr>
              <w:rPr>
                <w:sz w:val="1"/>
                <w:szCs w:val="1"/>
              </w:rPr>
            </w:pPr>
          </w:p>
        </w:tc>
      </w:tr>
      <w:tr w:rsidR="004C766C">
        <w:trPr>
          <w:trHeight w:val="193"/>
        </w:trPr>
        <w:tc>
          <w:tcPr>
            <w:tcW w:w="1160" w:type="dxa"/>
            <w:gridSpan w:val="2"/>
            <w:vAlign w:val="bottom"/>
          </w:tcPr>
          <w:p w:rsidR="004C766C" w:rsidRDefault="00FB7154">
            <w:pPr>
              <w:spacing w:line="193" w:lineRule="exact"/>
              <w:ind w:right="20"/>
              <w:jc w:val="right"/>
              <w:rPr>
                <w:sz w:val="20"/>
                <w:szCs w:val="20"/>
              </w:rPr>
            </w:pPr>
            <w:r>
              <w:rPr>
                <w:rFonts w:ascii="Calibri" w:eastAsia="Calibri" w:hAnsi="Calibri" w:cs="Calibri"/>
                <w:sz w:val="16"/>
                <w:szCs w:val="16"/>
              </w:rPr>
              <w:t>4.  Настоящие</w:t>
            </w:r>
          </w:p>
        </w:tc>
        <w:tc>
          <w:tcPr>
            <w:tcW w:w="2300" w:type="dxa"/>
            <w:gridSpan w:val="7"/>
            <w:vAlign w:val="bottom"/>
          </w:tcPr>
          <w:p w:rsidR="004C766C" w:rsidRDefault="00FB7154">
            <w:pPr>
              <w:spacing w:line="193" w:lineRule="exact"/>
              <w:jc w:val="right"/>
              <w:rPr>
                <w:sz w:val="20"/>
                <w:szCs w:val="20"/>
              </w:rPr>
            </w:pPr>
            <w:r>
              <w:rPr>
                <w:rFonts w:ascii="Calibri" w:eastAsia="Calibri" w:hAnsi="Calibri" w:cs="Calibri"/>
                <w:sz w:val="16"/>
                <w:szCs w:val="16"/>
              </w:rPr>
              <w:t>гарантийные  обязательства  не</w:t>
            </w:r>
          </w:p>
        </w:tc>
        <w:tc>
          <w:tcPr>
            <w:tcW w:w="0" w:type="dxa"/>
            <w:vAlign w:val="bottom"/>
          </w:tcPr>
          <w:p w:rsidR="004C766C" w:rsidRDefault="004C766C">
            <w:pPr>
              <w:rPr>
                <w:sz w:val="1"/>
                <w:szCs w:val="1"/>
              </w:rPr>
            </w:pPr>
          </w:p>
        </w:tc>
      </w:tr>
      <w:tr w:rsidR="004C766C">
        <w:trPr>
          <w:trHeight w:val="197"/>
        </w:trPr>
        <w:tc>
          <w:tcPr>
            <w:tcW w:w="240" w:type="dxa"/>
            <w:vAlign w:val="bottom"/>
          </w:tcPr>
          <w:p w:rsidR="004C766C" w:rsidRDefault="004C766C">
            <w:pPr>
              <w:rPr>
                <w:sz w:val="17"/>
                <w:szCs w:val="17"/>
              </w:rPr>
            </w:pPr>
          </w:p>
        </w:tc>
        <w:tc>
          <w:tcPr>
            <w:tcW w:w="1300" w:type="dxa"/>
            <w:gridSpan w:val="3"/>
            <w:vAlign w:val="bottom"/>
          </w:tcPr>
          <w:p w:rsidR="004C766C" w:rsidRDefault="00FB7154">
            <w:pPr>
              <w:ind w:left="40"/>
              <w:rPr>
                <w:sz w:val="20"/>
                <w:szCs w:val="20"/>
              </w:rPr>
            </w:pPr>
            <w:r>
              <w:rPr>
                <w:rFonts w:ascii="Calibri" w:eastAsia="Calibri" w:hAnsi="Calibri" w:cs="Calibri"/>
                <w:w w:val="98"/>
                <w:sz w:val="16"/>
                <w:szCs w:val="16"/>
              </w:rPr>
              <w:t>распространяются</w:t>
            </w:r>
          </w:p>
        </w:tc>
        <w:tc>
          <w:tcPr>
            <w:tcW w:w="800" w:type="dxa"/>
            <w:vAlign w:val="bottom"/>
          </w:tcPr>
          <w:p w:rsidR="004C766C" w:rsidRDefault="00FB7154">
            <w:pPr>
              <w:ind w:right="220"/>
              <w:jc w:val="right"/>
              <w:rPr>
                <w:sz w:val="20"/>
                <w:szCs w:val="20"/>
              </w:rPr>
            </w:pPr>
            <w:r>
              <w:rPr>
                <w:rFonts w:ascii="Calibri" w:eastAsia="Calibri" w:hAnsi="Calibri" w:cs="Calibri"/>
                <w:sz w:val="16"/>
                <w:szCs w:val="16"/>
              </w:rPr>
              <w:t>на</w:t>
            </w:r>
          </w:p>
        </w:tc>
        <w:tc>
          <w:tcPr>
            <w:tcW w:w="640" w:type="dxa"/>
            <w:gridSpan w:val="2"/>
            <w:vAlign w:val="bottom"/>
          </w:tcPr>
          <w:p w:rsidR="004C766C" w:rsidRDefault="00FB7154">
            <w:pPr>
              <w:ind w:left="40"/>
              <w:rPr>
                <w:sz w:val="20"/>
                <w:szCs w:val="20"/>
              </w:rPr>
            </w:pPr>
            <w:r>
              <w:rPr>
                <w:rFonts w:ascii="Calibri" w:eastAsia="Calibri" w:hAnsi="Calibri" w:cs="Calibri"/>
                <w:w w:val="98"/>
                <w:sz w:val="16"/>
                <w:szCs w:val="16"/>
              </w:rPr>
              <w:t>оснастку</w:t>
            </w:r>
          </w:p>
        </w:tc>
        <w:tc>
          <w:tcPr>
            <w:tcW w:w="200" w:type="dxa"/>
            <w:vAlign w:val="bottom"/>
          </w:tcPr>
          <w:p w:rsidR="004C766C" w:rsidRDefault="004C766C">
            <w:pPr>
              <w:rPr>
                <w:sz w:val="17"/>
                <w:szCs w:val="17"/>
              </w:rPr>
            </w:pPr>
          </w:p>
        </w:tc>
        <w:tc>
          <w:tcPr>
            <w:tcW w:w="280" w:type="dxa"/>
            <w:vAlign w:val="bottom"/>
          </w:tcPr>
          <w:p w:rsidR="004C766C" w:rsidRDefault="00FB7154">
            <w:pPr>
              <w:jc w:val="right"/>
              <w:rPr>
                <w:sz w:val="20"/>
                <w:szCs w:val="20"/>
              </w:rPr>
            </w:pPr>
            <w:r>
              <w:rPr>
                <w:rFonts w:ascii="Calibri" w:eastAsia="Calibri" w:hAnsi="Calibri" w:cs="Calibri"/>
                <w:sz w:val="16"/>
                <w:szCs w:val="16"/>
              </w:rPr>
              <w:t>и</w:t>
            </w:r>
          </w:p>
        </w:tc>
        <w:tc>
          <w:tcPr>
            <w:tcW w:w="0" w:type="dxa"/>
            <w:vAlign w:val="bottom"/>
          </w:tcPr>
          <w:p w:rsidR="004C766C" w:rsidRDefault="004C766C">
            <w:pPr>
              <w:rPr>
                <w:sz w:val="1"/>
                <w:szCs w:val="1"/>
              </w:rPr>
            </w:pPr>
          </w:p>
        </w:tc>
      </w:tr>
      <w:tr w:rsidR="004C766C">
        <w:trPr>
          <w:trHeight w:val="198"/>
        </w:trPr>
        <w:tc>
          <w:tcPr>
            <w:tcW w:w="240" w:type="dxa"/>
            <w:vAlign w:val="bottom"/>
          </w:tcPr>
          <w:p w:rsidR="004C766C" w:rsidRDefault="004C766C">
            <w:pPr>
              <w:rPr>
                <w:sz w:val="17"/>
                <w:szCs w:val="17"/>
              </w:rPr>
            </w:pPr>
          </w:p>
        </w:tc>
        <w:tc>
          <w:tcPr>
            <w:tcW w:w="2100" w:type="dxa"/>
            <w:gridSpan w:val="4"/>
            <w:vAlign w:val="bottom"/>
          </w:tcPr>
          <w:p w:rsidR="004C766C" w:rsidRDefault="00FB7154">
            <w:pPr>
              <w:ind w:left="40"/>
              <w:rPr>
                <w:sz w:val="20"/>
                <w:szCs w:val="20"/>
              </w:rPr>
            </w:pPr>
            <w:r>
              <w:rPr>
                <w:rFonts w:ascii="Calibri" w:eastAsia="Calibri" w:hAnsi="Calibri" w:cs="Calibri"/>
                <w:sz w:val="16"/>
                <w:szCs w:val="16"/>
              </w:rPr>
              <w:t>комплектующие к Изделию.</w:t>
            </w: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r w:rsidR="004C766C">
        <w:trPr>
          <w:trHeight w:val="194"/>
        </w:trPr>
        <w:tc>
          <w:tcPr>
            <w:tcW w:w="1160" w:type="dxa"/>
            <w:gridSpan w:val="2"/>
            <w:vAlign w:val="bottom"/>
          </w:tcPr>
          <w:p w:rsidR="004C766C" w:rsidRDefault="00FB7154">
            <w:pPr>
              <w:ind w:right="20"/>
              <w:jc w:val="right"/>
              <w:rPr>
                <w:sz w:val="20"/>
                <w:szCs w:val="20"/>
              </w:rPr>
            </w:pPr>
            <w:r>
              <w:rPr>
                <w:rFonts w:ascii="Calibri" w:eastAsia="Calibri" w:hAnsi="Calibri" w:cs="Calibri"/>
                <w:sz w:val="16"/>
                <w:szCs w:val="16"/>
              </w:rPr>
              <w:t>5.  Настоящие</w:t>
            </w:r>
          </w:p>
        </w:tc>
        <w:tc>
          <w:tcPr>
            <w:tcW w:w="2300" w:type="dxa"/>
            <w:gridSpan w:val="7"/>
            <w:vAlign w:val="bottom"/>
          </w:tcPr>
          <w:p w:rsidR="004C766C" w:rsidRDefault="00FB7154">
            <w:pPr>
              <w:jc w:val="right"/>
              <w:rPr>
                <w:sz w:val="20"/>
                <w:szCs w:val="20"/>
              </w:rPr>
            </w:pPr>
            <w:r>
              <w:rPr>
                <w:rFonts w:ascii="Calibri" w:eastAsia="Calibri" w:hAnsi="Calibri" w:cs="Calibri"/>
                <w:sz w:val="16"/>
                <w:szCs w:val="16"/>
              </w:rPr>
              <w:t>гарантийные  обязательства  не</w:t>
            </w:r>
          </w:p>
        </w:tc>
        <w:tc>
          <w:tcPr>
            <w:tcW w:w="0" w:type="dxa"/>
            <w:vAlign w:val="bottom"/>
          </w:tcPr>
          <w:p w:rsidR="004C766C" w:rsidRDefault="004C766C">
            <w:pPr>
              <w:rPr>
                <w:sz w:val="1"/>
                <w:szCs w:val="1"/>
              </w:rPr>
            </w:pPr>
          </w:p>
        </w:tc>
      </w:tr>
      <w:tr w:rsidR="004C766C">
        <w:trPr>
          <w:trHeight w:val="194"/>
        </w:trPr>
        <w:tc>
          <w:tcPr>
            <w:tcW w:w="240" w:type="dxa"/>
            <w:vAlign w:val="bottom"/>
          </w:tcPr>
          <w:p w:rsidR="004C766C" w:rsidRDefault="004C766C">
            <w:pPr>
              <w:rPr>
                <w:sz w:val="16"/>
                <w:szCs w:val="16"/>
              </w:rPr>
            </w:pPr>
          </w:p>
        </w:tc>
        <w:tc>
          <w:tcPr>
            <w:tcW w:w="3220" w:type="dxa"/>
            <w:gridSpan w:val="8"/>
            <w:vAlign w:val="bottom"/>
          </w:tcPr>
          <w:p w:rsidR="004C766C" w:rsidRDefault="00FB7154">
            <w:pPr>
              <w:ind w:left="40"/>
              <w:rPr>
                <w:sz w:val="20"/>
                <w:szCs w:val="20"/>
              </w:rPr>
            </w:pPr>
            <w:r>
              <w:rPr>
                <w:rFonts w:ascii="Calibri" w:eastAsia="Calibri" w:hAnsi="Calibri" w:cs="Calibri"/>
                <w:sz w:val="16"/>
                <w:szCs w:val="16"/>
              </w:rPr>
              <w:t>включают профилактические работы и чистку</w:t>
            </w:r>
          </w:p>
        </w:tc>
        <w:tc>
          <w:tcPr>
            <w:tcW w:w="0" w:type="dxa"/>
            <w:vAlign w:val="bottom"/>
          </w:tcPr>
          <w:p w:rsidR="004C766C" w:rsidRDefault="004C766C">
            <w:pPr>
              <w:rPr>
                <w:sz w:val="1"/>
                <w:szCs w:val="1"/>
              </w:rPr>
            </w:pPr>
          </w:p>
        </w:tc>
      </w:tr>
      <w:tr w:rsidR="004C766C">
        <w:trPr>
          <w:trHeight w:val="202"/>
        </w:trPr>
        <w:tc>
          <w:tcPr>
            <w:tcW w:w="240" w:type="dxa"/>
            <w:vAlign w:val="bottom"/>
          </w:tcPr>
          <w:p w:rsidR="004C766C" w:rsidRDefault="004C766C">
            <w:pPr>
              <w:rPr>
                <w:sz w:val="17"/>
                <w:szCs w:val="17"/>
              </w:rPr>
            </w:pPr>
          </w:p>
        </w:tc>
        <w:tc>
          <w:tcPr>
            <w:tcW w:w="2100" w:type="dxa"/>
            <w:gridSpan w:val="4"/>
            <w:vAlign w:val="bottom"/>
          </w:tcPr>
          <w:p w:rsidR="004C766C" w:rsidRDefault="00FB7154">
            <w:pPr>
              <w:ind w:left="40"/>
              <w:rPr>
                <w:sz w:val="20"/>
                <w:szCs w:val="20"/>
              </w:rPr>
            </w:pPr>
            <w:r>
              <w:rPr>
                <w:rFonts w:ascii="Calibri" w:eastAsia="Calibri" w:hAnsi="Calibri" w:cs="Calibri"/>
                <w:sz w:val="16"/>
                <w:szCs w:val="16"/>
              </w:rPr>
              <w:t>внутренних частей Изделия.</w:t>
            </w:r>
          </w:p>
        </w:tc>
        <w:tc>
          <w:tcPr>
            <w:tcW w:w="40" w:type="dxa"/>
            <w:vAlign w:val="bottom"/>
          </w:tcPr>
          <w:p w:rsidR="004C766C" w:rsidRDefault="004C766C">
            <w:pPr>
              <w:rPr>
                <w:sz w:val="17"/>
                <w:szCs w:val="17"/>
              </w:rPr>
            </w:pPr>
          </w:p>
        </w:tc>
        <w:tc>
          <w:tcPr>
            <w:tcW w:w="600" w:type="dxa"/>
            <w:vAlign w:val="bottom"/>
          </w:tcPr>
          <w:p w:rsidR="004C766C" w:rsidRDefault="004C766C">
            <w:pPr>
              <w:rPr>
                <w:sz w:val="17"/>
                <w:szCs w:val="17"/>
              </w:rPr>
            </w:pPr>
          </w:p>
        </w:tc>
        <w:tc>
          <w:tcPr>
            <w:tcW w:w="200" w:type="dxa"/>
            <w:vAlign w:val="bottom"/>
          </w:tcPr>
          <w:p w:rsidR="004C766C" w:rsidRDefault="004C766C">
            <w:pPr>
              <w:rPr>
                <w:sz w:val="17"/>
                <w:szCs w:val="17"/>
              </w:rPr>
            </w:pPr>
          </w:p>
        </w:tc>
        <w:tc>
          <w:tcPr>
            <w:tcW w:w="280" w:type="dxa"/>
            <w:vAlign w:val="bottom"/>
          </w:tcPr>
          <w:p w:rsidR="004C766C" w:rsidRDefault="004C766C">
            <w:pPr>
              <w:rPr>
                <w:sz w:val="17"/>
                <w:szCs w:val="17"/>
              </w:rPr>
            </w:pPr>
          </w:p>
        </w:tc>
        <w:tc>
          <w:tcPr>
            <w:tcW w:w="0" w:type="dxa"/>
            <w:vAlign w:val="bottom"/>
          </w:tcPr>
          <w:p w:rsidR="004C766C" w:rsidRDefault="004C766C">
            <w:pPr>
              <w:rPr>
                <w:sz w:val="1"/>
                <w:szCs w:val="1"/>
              </w:rPr>
            </w:pPr>
          </w:p>
        </w:tc>
      </w:tr>
    </w:tbl>
    <w:p w:rsidR="004C766C" w:rsidRDefault="004C766C">
      <w:pPr>
        <w:spacing w:line="185" w:lineRule="exact"/>
        <w:rPr>
          <w:sz w:val="20"/>
          <w:szCs w:val="20"/>
        </w:rPr>
      </w:pPr>
    </w:p>
    <w:p w:rsidR="004C766C" w:rsidRDefault="00FB7154">
      <w:pPr>
        <w:numPr>
          <w:ilvl w:val="0"/>
          <w:numId w:val="24"/>
        </w:numPr>
        <w:tabs>
          <w:tab w:val="left" w:pos="448"/>
        </w:tabs>
        <w:spacing w:line="239" w:lineRule="auto"/>
        <w:ind w:left="400" w:hanging="288"/>
        <w:jc w:val="both"/>
        <w:rPr>
          <w:rFonts w:ascii="Calibri" w:eastAsia="Calibri" w:hAnsi="Calibri" w:cs="Calibri"/>
          <w:sz w:val="16"/>
          <w:szCs w:val="16"/>
        </w:rPr>
      </w:pPr>
      <w:r>
        <w:rPr>
          <w:rFonts w:ascii="Calibri" w:eastAsia="Calibri" w:hAnsi="Calibri" w:cs="Calibri"/>
          <w:sz w:val="16"/>
          <w:szCs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4C766C" w:rsidRDefault="004C766C">
      <w:pPr>
        <w:spacing w:line="1" w:lineRule="exact"/>
        <w:rPr>
          <w:rFonts w:ascii="Calibri" w:eastAsia="Calibri" w:hAnsi="Calibri" w:cs="Calibri"/>
          <w:sz w:val="16"/>
          <w:szCs w:val="16"/>
        </w:rPr>
      </w:pPr>
    </w:p>
    <w:p w:rsidR="004C766C" w:rsidRDefault="00FB7154">
      <w:pPr>
        <w:spacing w:line="238" w:lineRule="auto"/>
        <w:ind w:left="400" w:hanging="1"/>
        <w:jc w:val="both"/>
        <w:rPr>
          <w:rFonts w:ascii="Calibri" w:eastAsia="Calibri" w:hAnsi="Calibri" w:cs="Calibri"/>
          <w:sz w:val="16"/>
          <w:szCs w:val="16"/>
        </w:rPr>
      </w:pPr>
      <w:r>
        <w:rPr>
          <w:rFonts w:ascii="Calibri" w:eastAsia="Calibri" w:hAnsi="Calibri" w:cs="Calibri"/>
          <w:sz w:val="16"/>
          <w:szCs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4C766C" w:rsidRDefault="004C766C">
      <w:pPr>
        <w:spacing w:line="2" w:lineRule="exact"/>
        <w:rPr>
          <w:rFonts w:ascii="Calibri" w:eastAsia="Calibri" w:hAnsi="Calibri" w:cs="Calibri"/>
          <w:sz w:val="16"/>
          <w:szCs w:val="16"/>
        </w:rPr>
      </w:pPr>
    </w:p>
    <w:p w:rsidR="004C766C" w:rsidRDefault="00FB7154">
      <w:pPr>
        <w:numPr>
          <w:ilvl w:val="0"/>
          <w:numId w:val="24"/>
        </w:numPr>
        <w:tabs>
          <w:tab w:val="left" w:pos="450"/>
        </w:tabs>
        <w:ind w:left="400" w:hanging="285"/>
        <w:rPr>
          <w:rFonts w:ascii="Calibri" w:eastAsia="Calibri" w:hAnsi="Calibri" w:cs="Calibri"/>
          <w:sz w:val="16"/>
          <w:szCs w:val="16"/>
        </w:rPr>
      </w:pPr>
      <w:r>
        <w:rPr>
          <w:rFonts w:ascii="Calibri" w:eastAsia="Calibri" w:hAnsi="Calibri" w:cs="Calibri"/>
          <w:sz w:val="16"/>
          <w:szCs w:val="16"/>
        </w:rPr>
        <w:t>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литий-йонные аккумуляторы является выполнение процедуры зарядки аккумулятора минимум 1 раз каждые 3 месяца в случае долгого неиспользования инструмента.</w:t>
      </w:r>
    </w:p>
    <w:p w:rsidR="004C766C" w:rsidRDefault="00FB7154">
      <w:pPr>
        <w:numPr>
          <w:ilvl w:val="0"/>
          <w:numId w:val="24"/>
        </w:numPr>
        <w:tabs>
          <w:tab w:val="left" w:pos="400"/>
        </w:tabs>
        <w:ind w:left="400" w:hanging="287"/>
        <w:rPr>
          <w:rFonts w:ascii="Calibri" w:eastAsia="Calibri" w:hAnsi="Calibri" w:cs="Calibri"/>
          <w:sz w:val="16"/>
          <w:szCs w:val="16"/>
        </w:rPr>
      </w:pPr>
      <w:r>
        <w:rPr>
          <w:rFonts w:ascii="Calibri" w:eastAsia="Calibri" w:hAnsi="Calibri" w:cs="Calibri"/>
          <w:sz w:val="16"/>
          <w:szCs w:val="16"/>
        </w:rPr>
        <w:t>При утрате гарантийного талона дубликат не выдается.</w:t>
      </w:r>
    </w:p>
    <w:p w:rsidR="004C766C" w:rsidRDefault="004C766C">
      <w:pPr>
        <w:sectPr w:rsidR="004C766C">
          <w:pgSz w:w="11920" w:h="16840"/>
          <w:pgMar w:top="1440" w:right="940" w:bottom="1440" w:left="880" w:header="0" w:footer="0" w:gutter="0"/>
          <w:cols w:space="720" w:equalWidth="0">
            <w:col w:w="10100"/>
          </w:cols>
        </w:sectPr>
      </w:pPr>
    </w:p>
    <w:p w:rsidR="004C766C" w:rsidRDefault="00FB7154">
      <w:pPr>
        <w:spacing w:line="200" w:lineRule="exact"/>
        <w:rPr>
          <w:sz w:val="20"/>
          <w:szCs w:val="20"/>
        </w:rPr>
      </w:pPr>
      <w:r>
        <w:rPr>
          <w:noProof/>
          <w:sz w:val="20"/>
          <w:szCs w:val="20"/>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-28576</wp:posOffset>
            </wp:positionV>
            <wp:extent cx="7581900" cy="107537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tretch>
                      <a:fillRect/>
                    </a:stretch>
                  </pic:blipFill>
                  <pic:spPr bwMode="auto">
                    <a:xfrm>
                      <a:off x="0" y="0"/>
                      <a:ext cx="7581900" cy="10753725"/>
                    </a:xfrm>
                    <a:prstGeom prst="rect">
                      <a:avLst/>
                    </a:prstGeom>
                    <a:noFill/>
                  </pic:spPr>
                </pic:pic>
              </a:graphicData>
            </a:graphic>
          </wp:anchor>
        </w:drawing>
      </w:r>
      <w:bookmarkStart w:id="12" w:name="page15"/>
      <w:bookmarkEnd w:id="12"/>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200" w:lineRule="exact"/>
        <w:rPr>
          <w:sz w:val="20"/>
          <w:szCs w:val="20"/>
        </w:rPr>
      </w:pPr>
    </w:p>
    <w:p w:rsidR="004C766C" w:rsidRDefault="004C766C">
      <w:pPr>
        <w:spacing w:line="383" w:lineRule="exact"/>
        <w:rPr>
          <w:sz w:val="20"/>
          <w:szCs w:val="20"/>
        </w:rPr>
      </w:pPr>
    </w:p>
    <w:p w:rsidR="004C766C" w:rsidRPr="00263909" w:rsidRDefault="00FB7154" w:rsidP="002D1045">
      <w:pPr>
        <w:ind w:right="-239"/>
        <w:jc w:val="center"/>
        <w:rPr>
          <w:sz w:val="20"/>
          <w:szCs w:val="20"/>
        </w:rPr>
      </w:pPr>
      <w:r>
        <w:rPr>
          <w:rFonts w:ascii="Arial" w:eastAsia="Arial" w:hAnsi="Arial" w:cs="Arial"/>
          <w:b/>
          <w:bCs/>
          <w:color w:val="1D1D1B"/>
          <w:sz w:val="24"/>
          <w:szCs w:val="24"/>
        </w:rPr>
        <w:t xml:space="preserve"> </w:t>
      </w:r>
    </w:p>
    <w:sectPr w:rsidR="004C766C" w:rsidRPr="00263909" w:rsidSect="004C766C">
      <w:pgSz w:w="11920" w:h="16840"/>
      <w:pgMar w:top="1440" w:right="1440" w:bottom="1440"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F61633C6"/>
    <w:lvl w:ilvl="0" w:tplc="9F60BC3C">
      <w:start w:val="1"/>
      <w:numFmt w:val="bullet"/>
      <w:lvlText w:val="•"/>
      <w:lvlJc w:val="left"/>
    </w:lvl>
    <w:lvl w:ilvl="1" w:tplc="C6C8755C">
      <w:numFmt w:val="decimal"/>
      <w:lvlText w:val=""/>
      <w:lvlJc w:val="left"/>
    </w:lvl>
    <w:lvl w:ilvl="2" w:tplc="C6A66F9C">
      <w:numFmt w:val="decimal"/>
      <w:lvlText w:val=""/>
      <w:lvlJc w:val="left"/>
    </w:lvl>
    <w:lvl w:ilvl="3" w:tplc="1CF68A8A">
      <w:numFmt w:val="decimal"/>
      <w:lvlText w:val=""/>
      <w:lvlJc w:val="left"/>
    </w:lvl>
    <w:lvl w:ilvl="4" w:tplc="4F529324">
      <w:numFmt w:val="decimal"/>
      <w:lvlText w:val=""/>
      <w:lvlJc w:val="left"/>
    </w:lvl>
    <w:lvl w:ilvl="5" w:tplc="62F277A4">
      <w:numFmt w:val="decimal"/>
      <w:lvlText w:val=""/>
      <w:lvlJc w:val="left"/>
    </w:lvl>
    <w:lvl w:ilvl="6" w:tplc="736ECDC4">
      <w:numFmt w:val="decimal"/>
      <w:lvlText w:val=""/>
      <w:lvlJc w:val="left"/>
    </w:lvl>
    <w:lvl w:ilvl="7" w:tplc="5AD8A85C">
      <w:numFmt w:val="decimal"/>
      <w:lvlText w:val=""/>
      <w:lvlJc w:val="left"/>
    </w:lvl>
    <w:lvl w:ilvl="8" w:tplc="8142412E">
      <w:numFmt w:val="decimal"/>
      <w:lvlText w:val=""/>
      <w:lvlJc w:val="left"/>
    </w:lvl>
  </w:abstractNum>
  <w:abstractNum w:abstractNumId="1">
    <w:nsid w:val="109CF92E"/>
    <w:multiLevelType w:val="hybridMultilevel"/>
    <w:tmpl w:val="86B66570"/>
    <w:lvl w:ilvl="0" w:tplc="EE18CE44">
      <w:start w:val="1"/>
      <w:numFmt w:val="decimal"/>
      <w:lvlText w:val="%1."/>
      <w:lvlJc w:val="left"/>
    </w:lvl>
    <w:lvl w:ilvl="1" w:tplc="ACACC80A">
      <w:numFmt w:val="decimal"/>
      <w:lvlText w:val=""/>
      <w:lvlJc w:val="left"/>
    </w:lvl>
    <w:lvl w:ilvl="2" w:tplc="9AFE8420">
      <w:numFmt w:val="decimal"/>
      <w:lvlText w:val=""/>
      <w:lvlJc w:val="left"/>
    </w:lvl>
    <w:lvl w:ilvl="3" w:tplc="2606F5D8">
      <w:numFmt w:val="decimal"/>
      <w:lvlText w:val=""/>
      <w:lvlJc w:val="left"/>
    </w:lvl>
    <w:lvl w:ilvl="4" w:tplc="F56E2E72">
      <w:numFmt w:val="decimal"/>
      <w:lvlText w:val=""/>
      <w:lvlJc w:val="left"/>
    </w:lvl>
    <w:lvl w:ilvl="5" w:tplc="31760976">
      <w:numFmt w:val="decimal"/>
      <w:lvlText w:val=""/>
      <w:lvlJc w:val="left"/>
    </w:lvl>
    <w:lvl w:ilvl="6" w:tplc="73B8D58A">
      <w:numFmt w:val="decimal"/>
      <w:lvlText w:val=""/>
      <w:lvlJc w:val="left"/>
    </w:lvl>
    <w:lvl w:ilvl="7" w:tplc="9D904CF8">
      <w:numFmt w:val="decimal"/>
      <w:lvlText w:val=""/>
      <w:lvlJc w:val="left"/>
    </w:lvl>
    <w:lvl w:ilvl="8" w:tplc="4AE0E948">
      <w:numFmt w:val="decimal"/>
      <w:lvlText w:val=""/>
      <w:lvlJc w:val="left"/>
    </w:lvl>
  </w:abstractNum>
  <w:abstractNum w:abstractNumId="2">
    <w:nsid w:val="140E0F76"/>
    <w:multiLevelType w:val="hybridMultilevel"/>
    <w:tmpl w:val="A0EE3146"/>
    <w:lvl w:ilvl="0" w:tplc="BE6602FE">
      <w:start w:val="1"/>
      <w:numFmt w:val="bullet"/>
      <w:lvlText w:val="В"/>
      <w:lvlJc w:val="left"/>
    </w:lvl>
    <w:lvl w:ilvl="1" w:tplc="13921708">
      <w:numFmt w:val="decimal"/>
      <w:lvlText w:val=""/>
      <w:lvlJc w:val="left"/>
    </w:lvl>
    <w:lvl w:ilvl="2" w:tplc="F670A9AC">
      <w:numFmt w:val="decimal"/>
      <w:lvlText w:val=""/>
      <w:lvlJc w:val="left"/>
    </w:lvl>
    <w:lvl w:ilvl="3" w:tplc="AFE80B80">
      <w:numFmt w:val="decimal"/>
      <w:lvlText w:val=""/>
      <w:lvlJc w:val="left"/>
    </w:lvl>
    <w:lvl w:ilvl="4" w:tplc="97344260">
      <w:numFmt w:val="decimal"/>
      <w:lvlText w:val=""/>
      <w:lvlJc w:val="left"/>
    </w:lvl>
    <w:lvl w:ilvl="5" w:tplc="D4FEB0B8">
      <w:numFmt w:val="decimal"/>
      <w:lvlText w:val=""/>
      <w:lvlJc w:val="left"/>
    </w:lvl>
    <w:lvl w:ilvl="6" w:tplc="112E5840">
      <w:numFmt w:val="decimal"/>
      <w:lvlText w:val=""/>
      <w:lvlJc w:val="left"/>
    </w:lvl>
    <w:lvl w:ilvl="7" w:tplc="19E27CFA">
      <w:numFmt w:val="decimal"/>
      <w:lvlText w:val=""/>
      <w:lvlJc w:val="left"/>
    </w:lvl>
    <w:lvl w:ilvl="8" w:tplc="28D85F7C">
      <w:numFmt w:val="decimal"/>
      <w:lvlText w:val=""/>
      <w:lvlJc w:val="left"/>
    </w:lvl>
  </w:abstractNum>
  <w:abstractNum w:abstractNumId="3">
    <w:nsid w:val="1BEFD79F"/>
    <w:multiLevelType w:val="hybridMultilevel"/>
    <w:tmpl w:val="F93638FE"/>
    <w:lvl w:ilvl="0" w:tplc="F69ECA6E">
      <w:start w:val="1"/>
      <w:numFmt w:val="bullet"/>
      <w:lvlText w:val="•"/>
      <w:lvlJc w:val="left"/>
    </w:lvl>
    <w:lvl w:ilvl="1" w:tplc="5A4A2FFC">
      <w:numFmt w:val="decimal"/>
      <w:lvlText w:val=""/>
      <w:lvlJc w:val="left"/>
    </w:lvl>
    <w:lvl w:ilvl="2" w:tplc="35F8E39A">
      <w:numFmt w:val="decimal"/>
      <w:lvlText w:val=""/>
      <w:lvlJc w:val="left"/>
    </w:lvl>
    <w:lvl w:ilvl="3" w:tplc="13E207CE">
      <w:numFmt w:val="decimal"/>
      <w:lvlText w:val=""/>
      <w:lvlJc w:val="left"/>
    </w:lvl>
    <w:lvl w:ilvl="4" w:tplc="A7B4467A">
      <w:numFmt w:val="decimal"/>
      <w:lvlText w:val=""/>
      <w:lvlJc w:val="left"/>
    </w:lvl>
    <w:lvl w:ilvl="5" w:tplc="4620A0A4">
      <w:numFmt w:val="decimal"/>
      <w:lvlText w:val=""/>
      <w:lvlJc w:val="left"/>
    </w:lvl>
    <w:lvl w:ilvl="6" w:tplc="371A5CB4">
      <w:numFmt w:val="decimal"/>
      <w:lvlText w:val=""/>
      <w:lvlJc w:val="left"/>
    </w:lvl>
    <w:lvl w:ilvl="7" w:tplc="C5609BB8">
      <w:numFmt w:val="decimal"/>
      <w:lvlText w:val=""/>
      <w:lvlJc w:val="left"/>
    </w:lvl>
    <w:lvl w:ilvl="8" w:tplc="5A8C4A6E">
      <w:numFmt w:val="decimal"/>
      <w:lvlText w:val=""/>
      <w:lvlJc w:val="left"/>
    </w:lvl>
  </w:abstractNum>
  <w:abstractNum w:abstractNumId="4">
    <w:nsid w:val="2443A858"/>
    <w:multiLevelType w:val="hybridMultilevel"/>
    <w:tmpl w:val="CE0E7F36"/>
    <w:lvl w:ilvl="0" w:tplc="A3E2C378">
      <w:start w:val="1"/>
      <w:numFmt w:val="decimal"/>
      <w:lvlText w:val="%1."/>
      <w:lvlJc w:val="left"/>
    </w:lvl>
    <w:lvl w:ilvl="1" w:tplc="8E1A08FE">
      <w:numFmt w:val="decimal"/>
      <w:lvlText w:val=""/>
      <w:lvlJc w:val="left"/>
    </w:lvl>
    <w:lvl w:ilvl="2" w:tplc="62221902">
      <w:numFmt w:val="decimal"/>
      <w:lvlText w:val=""/>
      <w:lvlJc w:val="left"/>
    </w:lvl>
    <w:lvl w:ilvl="3" w:tplc="CBBA3EE0">
      <w:numFmt w:val="decimal"/>
      <w:lvlText w:val=""/>
      <w:lvlJc w:val="left"/>
    </w:lvl>
    <w:lvl w:ilvl="4" w:tplc="9EEEAE22">
      <w:numFmt w:val="decimal"/>
      <w:lvlText w:val=""/>
      <w:lvlJc w:val="left"/>
    </w:lvl>
    <w:lvl w:ilvl="5" w:tplc="F2368DEE">
      <w:numFmt w:val="decimal"/>
      <w:lvlText w:val=""/>
      <w:lvlJc w:val="left"/>
    </w:lvl>
    <w:lvl w:ilvl="6" w:tplc="7C8A524C">
      <w:numFmt w:val="decimal"/>
      <w:lvlText w:val=""/>
      <w:lvlJc w:val="left"/>
    </w:lvl>
    <w:lvl w:ilvl="7" w:tplc="8BC47F36">
      <w:numFmt w:val="decimal"/>
      <w:lvlText w:val=""/>
      <w:lvlJc w:val="left"/>
    </w:lvl>
    <w:lvl w:ilvl="8" w:tplc="995E453E">
      <w:numFmt w:val="decimal"/>
      <w:lvlText w:val=""/>
      <w:lvlJc w:val="left"/>
    </w:lvl>
  </w:abstractNum>
  <w:abstractNum w:abstractNumId="5">
    <w:nsid w:val="257130A3"/>
    <w:multiLevelType w:val="hybridMultilevel"/>
    <w:tmpl w:val="F0EC3B06"/>
    <w:lvl w:ilvl="0" w:tplc="AF1C49B8">
      <w:start w:val="1"/>
      <w:numFmt w:val="decimal"/>
      <w:lvlText w:val="%1."/>
      <w:lvlJc w:val="left"/>
    </w:lvl>
    <w:lvl w:ilvl="1" w:tplc="95905768">
      <w:numFmt w:val="decimal"/>
      <w:lvlText w:val=""/>
      <w:lvlJc w:val="left"/>
    </w:lvl>
    <w:lvl w:ilvl="2" w:tplc="C5943BC6">
      <w:numFmt w:val="decimal"/>
      <w:lvlText w:val=""/>
      <w:lvlJc w:val="left"/>
    </w:lvl>
    <w:lvl w:ilvl="3" w:tplc="AF46920A">
      <w:numFmt w:val="decimal"/>
      <w:lvlText w:val=""/>
      <w:lvlJc w:val="left"/>
    </w:lvl>
    <w:lvl w:ilvl="4" w:tplc="0B202AB4">
      <w:numFmt w:val="decimal"/>
      <w:lvlText w:val=""/>
      <w:lvlJc w:val="left"/>
    </w:lvl>
    <w:lvl w:ilvl="5" w:tplc="898EAFE6">
      <w:numFmt w:val="decimal"/>
      <w:lvlText w:val=""/>
      <w:lvlJc w:val="left"/>
    </w:lvl>
    <w:lvl w:ilvl="6" w:tplc="A77CE826">
      <w:numFmt w:val="decimal"/>
      <w:lvlText w:val=""/>
      <w:lvlJc w:val="left"/>
    </w:lvl>
    <w:lvl w:ilvl="7" w:tplc="A2D2CFAA">
      <w:numFmt w:val="decimal"/>
      <w:lvlText w:val=""/>
      <w:lvlJc w:val="left"/>
    </w:lvl>
    <w:lvl w:ilvl="8" w:tplc="36D61CF6">
      <w:numFmt w:val="decimal"/>
      <w:lvlText w:val=""/>
      <w:lvlJc w:val="left"/>
    </w:lvl>
  </w:abstractNum>
  <w:abstractNum w:abstractNumId="6">
    <w:nsid w:val="25E45D32"/>
    <w:multiLevelType w:val="hybridMultilevel"/>
    <w:tmpl w:val="75F00928"/>
    <w:lvl w:ilvl="0" w:tplc="A7E8106E">
      <w:start w:val="1"/>
      <w:numFmt w:val="bullet"/>
      <w:lvlText w:val="•"/>
      <w:lvlJc w:val="left"/>
    </w:lvl>
    <w:lvl w:ilvl="1" w:tplc="8C60E1C0">
      <w:numFmt w:val="decimal"/>
      <w:lvlText w:val=""/>
      <w:lvlJc w:val="left"/>
    </w:lvl>
    <w:lvl w:ilvl="2" w:tplc="33C0DE2A">
      <w:numFmt w:val="decimal"/>
      <w:lvlText w:val=""/>
      <w:lvlJc w:val="left"/>
    </w:lvl>
    <w:lvl w:ilvl="3" w:tplc="94CE0FFC">
      <w:numFmt w:val="decimal"/>
      <w:lvlText w:val=""/>
      <w:lvlJc w:val="left"/>
    </w:lvl>
    <w:lvl w:ilvl="4" w:tplc="95705FA2">
      <w:numFmt w:val="decimal"/>
      <w:lvlText w:val=""/>
      <w:lvlJc w:val="left"/>
    </w:lvl>
    <w:lvl w:ilvl="5" w:tplc="4378AFD6">
      <w:numFmt w:val="decimal"/>
      <w:lvlText w:val=""/>
      <w:lvlJc w:val="left"/>
    </w:lvl>
    <w:lvl w:ilvl="6" w:tplc="5232B34E">
      <w:numFmt w:val="decimal"/>
      <w:lvlText w:val=""/>
      <w:lvlJc w:val="left"/>
    </w:lvl>
    <w:lvl w:ilvl="7" w:tplc="3B3E2F54">
      <w:numFmt w:val="decimal"/>
      <w:lvlText w:val=""/>
      <w:lvlJc w:val="left"/>
    </w:lvl>
    <w:lvl w:ilvl="8" w:tplc="FBCC7AA0">
      <w:numFmt w:val="decimal"/>
      <w:lvlText w:val=""/>
      <w:lvlJc w:val="left"/>
    </w:lvl>
  </w:abstractNum>
  <w:abstractNum w:abstractNumId="7">
    <w:nsid w:val="2D1D5AE9"/>
    <w:multiLevelType w:val="hybridMultilevel"/>
    <w:tmpl w:val="F244B484"/>
    <w:lvl w:ilvl="0" w:tplc="A00439B0">
      <w:start w:val="2"/>
      <w:numFmt w:val="decimal"/>
      <w:lvlText w:val="%1."/>
      <w:lvlJc w:val="left"/>
    </w:lvl>
    <w:lvl w:ilvl="1" w:tplc="774043B4">
      <w:numFmt w:val="decimal"/>
      <w:lvlText w:val=""/>
      <w:lvlJc w:val="left"/>
    </w:lvl>
    <w:lvl w:ilvl="2" w:tplc="DC6CAAF6">
      <w:numFmt w:val="decimal"/>
      <w:lvlText w:val=""/>
      <w:lvlJc w:val="left"/>
    </w:lvl>
    <w:lvl w:ilvl="3" w:tplc="3EE4FA00">
      <w:numFmt w:val="decimal"/>
      <w:lvlText w:val=""/>
      <w:lvlJc w:val="left"/>
    </w:lvl>
    <w:lvl w:ilvl="4" w:tplc="5CB86918">
      <w:numFmt w:val="decimal"/>
      <w:lvlText w:val=""/>
      <w:lvlJc w:val="left"/>
    </w:lvl>
    <w:lvl w:ilvl="5" w:tplc="152C9CA4">
      <w:numFmt w:val="decimal"/>
      <w:lvlText w:val=""/>
      <w:lvlJc w:val="left"/>
    </w:lvl>
    <w:lvl w:ilvl="6" w:tplc="AA88D7B6">
      <w:numFmt w:val="decimal"/>
      <w:lvlText w:val=""/>
      <w:lvlJc w:val="left"/>
    </w:lvl>
    <w:lvl w:ilvl="7" w:tplc="0D665CAC">
      <w:numFmt w:val="decimal"/>
      <w:lvlText w:val=""/>
      <w:lvlJc w:val="left"/>
    </w:lvl>
    <w:lvl w:ilvl="8" w:tplc="91A4E116">
      <w:numFmt w:val="decimal"/>
      <w:lvlText w:val=""/>
      <w:lvlJc w:val="left"/>
    </w:lvl>
  </w:abstractNum>
  <w:abstractNum w:abstractNumId="8">
    <w:nsid w:val="333AB105"/>
    <w:multiLevelType w:val="hybridMultilevel"/>
    <w:tmpl w:val="A1DC1D98"/>
    <w:lvl w:ilvl="0" w:tplc="ACBAE07E">
      <w:start w:val="1"/>
      <w:numFmt w:val="decimal"/>
      <w:lvlText w:val="%1."/>
      <w:lvlJc w:val="left"/>
    </w:lvl>
    <w:lvl w:ilvl="1" w:tplc="E8C68A68">
      <w:numFmt w:val="decimal"/>
      <w:lvlText w:val=""/>
      <w:lvlJc w:val="left"/>
    </w:lvl>
    <w:lvl w:ilvl="2" w:tplc="5E0092C8">
      <w:numFmt w:val="decimal"/>
      <w:lvlText w:val=""/>
      <w:lvlJc w:val="left"/>
    </w:lvl>
    <w:lvl w:ilvl="3" w:tplc="68A03ECA">
      <w:numFmt w:val="decimal"/>
      <w:lvlText w:val=""/>
      <w:lvlJc w:val="left"/>
    </w:lvl>
    <w:lvl w:ilvl="4" w:tplc="2FAE9688">
      <w:numFmt w:val="decimal"/>
      <w:lvlText w:val=""/>
      <w:lvlJc w:val="left"/>
    </w:lvl>
    <w:lvl w:ilvl="5" w:tplc="61AC7F32">
      <w:numFmt w:val="decimal"/>
      <w:lvlText w:val=""/>
      <w:lvlJc w:val="left"/>
    </w:lvl>
    <w:lvl w:ilvl="6" w:tplc="02E2125A">
      <w:numFmt w:val="decimal"/>
      <w:lvlText w:val=""/>
      <w:lvlJc w:val="left"/>
    </w:lvl>
    <w:lvl w:ilvl="7" w:tplc="7DD843F2">
      <w:numFmt w:val="decimal"/>
      <w:lvlText w:val=""/>
      <w:lvlJc w:val="left"/>
    </w:lvl>
    <w:lvl w:ilvl="8" w:tplc="2C2022EC">
      <w:numFmt w:val="decimal"/>
      <w:lvlText w:val=""/>
      <w:lvlJc w:val="left"/>
    </w:lvl>
  </w:abstractNum>
  <w:abstractNum w:abstractNumId="9">
    <w:nsid w:val="3352255A"/>
    <w:multiLevelType w:val="hybridMultilevel"/>
    <w:tmpl w:val="ADF03AB2"/>
    <w:lvl w:ilvl="0" w:tplc="1B88AAB8">
      <w:start w:val="1"/>
      <w:numFmt w:val="bullet"/>
      <w:lvlText w:val="В"/>
      <w:lvlJc w:val="left"/>
    </w:lvl>
    <w:lvl w:ilvl="1" w:tplc="D3061F70">
      <w:numFmt w:val="decimal"/>
      <w:lvlText w:val=""/>
      <w:lvlJc w:val="left"/>
    </w:lvl>
    <w:lvl w:ilvl="2" w:tplc="68AE3960">
      <w:numFmt w:val="decimal"/>
      <w:lvlText w:val=""/>
      <w:lvlJc w:val="left"/>
    </w:lvl>
    <w:lvl w:ilvl="3" w:tplc="71068CA8">
      <w:numFmt w:val="decimal"/>
      <w:lvlText w:val=""/>
      <w:lvlJc w:val="left"/>
    </w:lvl>
    <w:lvl w:ilvl="4" w:tplc="90A0DFAA">
      <w:numFmt w:val="decimal"/>
      <w:lvlText w:val=""/>
      <w:lvlJc w:val="left"/>
    </w:lvl>
    <w:lvl w:ilvl="5" w:tplc="41745D3C">
      <w:numFmt w:val="decimal"/>
      <w:lvlText w:val=""/>
      <w:lvlJc w:val="left"/>
    </w:lvl>
    <w:lvl w:ilvl="6" w:tplc="3DE0060C">
      <w:numFmt w:val="decimal"/>
      <w:lvlText w:val=""/>
      <w:lvlJc w:val="left"/>
    </w:lvl>
    <w:lvl w:ilvl="7" w:tplc="3BEEA662">
      <w:numFmt w:val="decimal"/>
      <w:lvlText w:val=""/>
      <w:lvlJc w:val="left"/>
    </w:lvl>
    <w:lvl w:ilvl="8" w:tplc="6F0CBF76">
      <w:numFmt w:val="decimal"/>
      <w:lvlText w:val=""/>
      <w:lvlJc w:val="left"/>
    </w:lvl>
  </w:abstractNum>
  <w:abstractNum w:abstractNumId="10">
    <w:nsid w:val="3F2DBA31"/>
    <w:multiLevelType w:val="hybridMultilevel"/>
    <w:tmpl w:val="B0BCCE84"/>
    <w:lvl w:ilvl="0" w:tplc="28604D5A">
      <w:start w:val="1"/>
      <w:numFmt w:val="bullet"/>
      <w:lvlText w:val="•"/>
      <w:lvlJc w:val="left"/>
    </w:lvl>
    <w:lvl w:ilvl="1" w:tplc="C4822AA4">
      <w:numFmt w:val="decimal"/>
      <w:lvlText w:val=""/>
      <w:lvlJc w:val="left"/>
    </w:lvl>
    <w:lvl w:ilvl="2" w:tplc="4D4EFAC0">
      <w:numFmt w:val="decimal"/>
      <w:lvlText w:val=""/>
      <w:lvlJc w:val="left"/>
    </w:lvl>
    <w:lvl w:ilvl="3" w:tplc="41E69170">
      <w:numFmt w:val="decimal"/>
      <w:lvlText w:val=""/>
      <w:lvlJc w:val="left"/>
    </w:lvl>
    <w:lvl w:ilvl="4" w:tplc="E2626894">
      <w:numFmt w:val="decimal"/>
      <w:lvlText w:val=""/>
      <w:lvlJc w:val="left"/>
    </w:lvl>
    <w:lvl w:ilvl="5" w:tplc="820A48FE">
      <w:numFmt w:val="decimal"/>
      <w:lvlText w:val=""/>
      <w:lvlJc w:val="left"/>
    </w:lvl>
    <w:lvl w:ilvl="6" w:tplc="9E70D0F6">
      <w:numFmt w:val="decimal"/>
      <w:lvlText w:val=""/>
      <w:lvlJc w:val="left"/>
    </w:lvl>
    <w:lvl w:ilvl="7" w:tplc="0B841178">
      <w:numFmt w:val="decimal"/>
      <w:lvlText w:val=""/>
      <w:lvlJc w:val="left"/>
    </w:lvl>
    <w:lvl w:ilvl="8" w:tplc="8C901422">
      <w:numFmt w:val="decimal"/>
      <w:lvlText w:val=""/>
      <w:lvlJc w:val="left"/>
    </w:lvl>
  </w:abstractNum>
  <w:abstractNum w:abstractNumId="11">
    <w:nsid w:val="41A7C4C9"/>
    <w:multiLevelType w:val="hybridMultilevel"/>
    <w:tmpl w:val="D1727D8E"/>
    <w:lvl w:ilvl="0" w:tplc="499C7CF6">
      <w:start w:val="1"/>
      <w:numFmt w:val="bullet"/>
      <w:lvlText w:val="•"/>
      <w:lvlJc w:val="left"/>
    </w:lvl>
    <w:lvl w:ilvl="1" w:tplc="6C1844EC">
      <w:numFmt w:val="decimal"/>
      <w:lvlText w:val=""/>
      <w:lvlJc w:val="left"/>
    </w:lvl>
    <w:lvl w:ilvl="2" w:tplc="774C39D2">
      <w:numFmt w:val="decimal"/>
      <w:lvlText w:val=""/>
      <w:lvlJc w:val="left"/>
    </w:lvl>
    <w:lvl w:ilvl="3" w:tplc="8CF4D07E">
      <w:numFmt w:val="decimal"/>
      <w:lvlText w:val=""/>
      <w:lvlJc w:val="left"/>
    </w:lvl>
    <w:lvl w:ilvl="4" w:tplc="277E8146">
      <w:numFmt w:val="decimal"/>
      <w:lvlText w:val=""/>
      <w:lvlJc w:val="left"/>
    </w:lvl>
    <w:lvl w:ilvl="5" w:tplc="ECA29A18">
      <w:numFmt w:val="decimal"/>
      <w:lvlText w:val=""/>
      <w:lvlJc w:val="left"/>
    </w:lvl>
    <w:lvl w:ilvl="6" w:tplc="37400F2E">
      <w:numFmt w:val="decimal"/>
      <w:lvlText w:val=""/>
      <w:lvlJc w:val="left"/>
    </w:lvl>
    <w:lvl w:ilvl="7" w:tplc="99D070F8">
      <w:numFmt w:val="decimal"/>
      <w:lvlText w:val=""/>
      <w:lvlJc w:val="left"/>
    </w:lvl>
    <w:lvl w:ilvl="8" w:tplc="5B94D94E">
      <w:numFmt w:val="decimal"/>
      <w:lvlText w:val=""/>
      <w:lvlJc w:val="left"/>
    </w:lvl>
  </w:abstractNum>
  <w:abstractNum w:abstractNumId="12">
    <w:nsid w:val="431BD7B7"/>
    <w:multiLevelType w:val="hybridMultilevel"/>
    <w:tmpl w:val="83E67E48"/>
    <w:lvl w:ilvl="0" w:tplc="23BA1EA8">
      <w:start w:val="1"/>
      <w:numFmt w:val="bullet"/>
      <w:lvlText w:val="•"/>
      <w:lvlJc w:val="left"/>
    </w:lvl>
    <w:lvl w:ilvl="1" w:tplc="9C68E2DE">
      <w:numFmt w:val="decimal"/>
      <w:lvlText w:val=""/>
      <w:lvlJc w:val="left"/>
    </w:lvl>
    <w:lvl w:ilvl="2" w:tplc="16F070AA">
      <w:numFmt w:val="decimal"/>
      <w:lvlText w:val=""/>
      <w:lvlJc w:val="left"/>
    </w:lvl>
    <w:lvl w:ilvl="3" w:tplc="94EEF774">
      <w:numFmt w:val="decimal"/>
      <w:lvlText w:val=""/>
      <w:lvlJc w:val="left"/>
    </w:lvl>
    <w:lvl w:ilvl="4" w:tplc="AE4C1CC0">
      <w:numFmt w:val="decimal"/>
      <w:lvlText w:val=""/>
      <w:lvlJc w:val="left"/>
    </w:lvl>
    <w:lvl w:ilvl="5" w:tplc="3D487CF2">
      <w:numFmt w:val="decimal"/>
      <w:lvlText w:val=""/>
      <w:lvlJc w:val="left"/>
    </w:lvl>
    <w:lvl w:ilvl="6" w:tplc="CEE6C5BC">
      <w:numFmt w:val="decimal"/>
      <w:lvlText w:val=""/>
      <w:lvlJc w:val="left"/>
    </w:lvl>
    <w:lvl w:ilvl="7" w:tplc="7520BA6E">
      <w:numFmt w:val="decimal"/>
      <w:lvlText w:val=""/>
      <w:lvlJc w:val="left"/>
    </w:lvl>
    <w:lvl w:ilvl="8" w:tplc="AA481F9A">
      <w:numFmt w:val="decimal"/>
      <w:lvlText w:val=""/>
      <w:lvlJc w:val="left"/>
    </w:lvl>
  </w:abstractNum>
  <w:abstractNum w:abstractNumId="13">
    <w:nsid w:val="436C6125"/>
    <w:multiLevelType w:val="hybridMultilevel"/>
    <w:tmpl w:val="60C288E6"/>
    <w:lvl w:ilvl="0" w:tplc="52982CA4">
      <w:start w:val="1"/>
      <w:numFmt w:val="bullet"/>
      <w:lvlText w:val="•"/>
      <w:lvlJc w:val="left"/>
    </w:lvl>
    <w:lvl w:ilvl="1" w:tplc="F168E490">
      <w:numFmt w:val="decimal"/>
      <w:lvlText w:val=""/>
      <w:lvlJc w:val="left"/>
    </w:lvl>
    <w:lvl w:ilvl="2" w:tplc="2A6848D4">
      <w:numFmt w:val="decimal"/>
      <w:lvlText w:val=""/>
      <w:lvlJc w:val="left"/>
    </w:lvl>
    <w:lvl w:ilvl="3" w:tplc="570E2850">
      <w:numFmt w:val="decimal"/>
      <w:lvlText w:val=""/>
      <w:lvlJc w:val="left"/>
    </w:lvl>
    <w:lvl w:ilvl="4" w:tplc="DBA4CD16">
      <w:numFmt w:val="decimal"/>
      <w:lvlText w:val=""/>
      <w:lvlJc w:val="left"/>
    </w:lvl>
    <w:lvl w:ilvl="5" w:tplc="67000916">
      <w:numFmt w:val="decimal"/>
      <w:lvlText w:val=""/>
      <w:lvlJc w:val="left"/>
    </w:lvl>
    <w:lvl w:ilvl="6" w:tplc="067C379C">
      <w:numFmt w:val="decimal"/>
      <w:lvlText w:val=""/>
      <w:lvlJc w:val="left"/>
    </w:lvl>
    <w:lvl w:ilvl="7" w:tplc="A38CC844">
      <w:numFmt w:val="decimal"/>
      <w:lvlText w:val=""/>
      <w:lvlJc w:val="left"/>
    </w:lvl>
    <w:lvl w:ilvl="8" w:tplc="79F883D2">
      <w:numFmt w:val="decimal"/>
      <w:lvlText w:val=""/>
      <w:lvlJc w:val="left"/>
    </w:lvl>
  </w:abstractNum>
  <w:abstractNum w:abstractNumId="14">
    <w:nsid w:val="4E6AFB66"/>
    <w:multiLevelType w:val="hybridMultilevel"/>
    <w:tmpl w:val="93A00B3A"/>
    <w:lvl w:ilvl="0" w:tplc="18D89130">
      <w:start w:val="1"/>
      <w:numFmt w:val="bullet"/>
      <w:lvlText w:val="•"/>
      <w:lvlJc w:val="left"/>
    </w:lvl>
    <w:lvl w:ilvl="1" w:tplc="58B693DA">
      <w:numFmt w:val="decimal"/>
      <w:lvlText w:val=""/>
      <w:lvlJc w:val="left"/>
    </w:lvl>
    <w:lvl w:ilvl="2" w:tplc="A7807C3C">
      <w:numFmt w:val="decimal"/>
      <w:lvlText w:val=""/>
      <w:lvlJc w:val="left"/>
    </w:lvl>
    <w:lvl w:ilvl="3" w:tplc="A4C83FB0">
      <w:numFmt w:val="decimal"/>
      <w:lvlText w:val=""/>
      <w:lvlJc w:val="left"/>
    </w:lvl>
    <w:lvl w:ilvl="4" w:tplc="BE126EAA">
      <w:numFmt w:val="decimal"/>
      <w:lvlText w:val=""/>
      <w:lvlJc w:val="left"/>
    </w:lvl>
    <w:lvl w:ilvl="5" w:tplc="C964B82C">
      <w:numFmt w:val="decimal"/>
      <w:lvlText w:val=""/>
      <w:lvlJc w:val="left"/>
    </w:lvl>
    <w:lvl w:ilvl="6" w:tplc="0722ECDA">
      <w:numFmt w:val="decimal"/>
      <w:lvlText w:val=""/>
      <w:lvlJc w:val="left"/>
    </w:lvl>
    <w:lvl w:ilvl="7" w:tplc="E90E6832">
      <w:numFmt w:val="decimal"/>
      <w:lvlText w:val=""/>
      <w:lvlJc w:val="left"/>
    </w:lvl>
    <w:lvl w:ilvl="8" w:tplc="C16C08D0">
      <w:numFmt w:val="decimal"/>
      <w:lvlText w:val=""/>
      <w:lvlJc w:val="left"/>
    </w:lvl>
  </w:abstractNum>
  <w:abstractNum w:abstractNumId="15">
    <w:nsid w:val="519B500D"/>
    <w:multiLevelType w:val="hybridMultilevel"/>
    <w:tmpl w:val="D7E02CD4"/>
    <w:lvl w:ilvl="0" w:tplc="256C081A">
      <w:start w:val="1"/>
      <w:numFmt w:val="bullet"/>
      <w:lvlText w:val="•"/>
      <w:lvlJc w:val="left"/>
    </w:lvl>
    <w:lvl w:ilvl="1" w:tplc="51BAA082">
      <w:numFmt w:val="decimal"/>
      <w:lvlText w:val=""/>
      <w:lvlJc w:val="left"/>
    </w:lvl>
    <w:lvl w:ilvl="2" w:tplc="2A0C8ABA">
      <w:numFmt w:val="decimal"/>
      <w:lvlText w:val=""/>
      <w:lvlJc w:val="left"/>
    </w:lvl>
    <w:lvl w:ilvl="3" w:tplc="67F45BEC">
      <w:numFmt w:val="decimal"/>
      <w:lvlText w:val=""/>
      <w:lvlJc w:val="left"/>
    </w:lvl>
    <w:lvl w:ilvl="4" w:tplc="DD5C96F8">
      <w:numFmt w:val="decimal"/>
      <w:lvlText w:val=""/>
      <w:lvlJc w:val="left"/>
    </w:lvl>
    <w:lvl w:ilvl="5" w:tplc="2490FFE4">
      <w:numFmt w:val="decimal"/>
      <w:lvlText w:val=""/>
      <w:lvlJc w:val="left"/>
    </w:lvl>
    <w:lvl w:ilvl="6" w:tplc="8F8A33DA">
      <w:numFmt w:val="decimal"/>
      <w:lvlText w:val=""/>
      <w:lvlJc w:val="left"/>
    </w:lvl>
    <w:lvl w:ilvl="7" w:tplc="A152425C">
      <w:numFmt w:val="decimal"/>
      <w:lvlText w:val=""/>
      <w:lvlJc w:val="left"/>
    </w:lvl>
    <w:lvl w:ilvl="8" w:tplc="3D7050CE">
      <w:numFmt w:val="decimal"/>
      <w:lvlText w:val=""/>
      <w:lvlJc w:val="left"/>
    </w:lvl>
  </w:abstractNum>
  <w:abstractNum w:abstractNumId="16">
    <w:nsid w:val="628C895D"/>
    <w:multiLevelType w:val="hybridMultilevel"/>
    <w:tmpl w:val="B57CCD70"/>
    <w:lvl w:ilvl="0" w:tplc="F94C994C">
      <w:start w:val="1"/>
      <w:numFmt w:val="bullet"/>
      <w:lvlText w:val="•"/>
      <w:lvlJc w:val="left"/>
    </w:lvl>
    <w:lvl w:ilvl="1" w:tplc="A54CFEE4">
      <w:numFmt w:val="decimal"/>
      <w:lvlText w:val=""/>
      <w:lvlJc w:val="left"/>
    </w:lvl>
    <w:lvl w:ilvl="2" w:tplc="22EE6E1E">
      <w:numFmt w:val="decimal"/>
      <w:lvlText w:val=""/>
      <w:lvlJc w:val="left"/>
    </w:lvl>
    <w:lvl w:ilvl="3" w:tplc="E1226F54">
      <w:numFmt w:val="decimal"/>
      <w:lvlText w:val=""/>
      <w:lvlJc w:val="left"/>
    </w:lvl>
    <w:lvl w:ilvl="4" w:tplc="84D8BF2C">
      <w:numFmt w:val="decimal"/>
      <w:lvlText w:val=""/>
      <w:lvlJc w:val="left"/>
    </w:lvl>
    <w:lvl w:ilvl="5" w:tplc="B0AC56F2">
      <w:numFmt w:val="decimal"/>
      <w:lvlText w:val=""/>
      <w:lvlJc w:val="left"/>
    </w:lvl>
    <w:lvl w:ilvl="6" w:tplc="F0D6C546">
      <w:numFmt w:val="decimal"/>
      <w:lvlText w:val=""/>
      <w:lvlJc w:val="left"/>
    </w:lvl>
    <w:lvl w:ilvl="7" w:tplc="A120E3AA">
      <w:numFmt w:val="decimal"/>
      <w:lvlText w:val=""/>
      <w:lvlJc w:val="left"/>
    </w:lvl>
    <w:lvl w:ilvl="8" w:tplc="B4720B10">
      <w:numFmt w:val="decimal"/>
      <w:lvlText w:val=""/>
      <w:lvlJc w:val="left"/>
    </w:lvl>
  </w:abstractNum>
  <w:abstractNum w:abstractNumId="17">
    <w:nsid w:val="62BBD95A"/>
    <w:multiLevelType w:val="hybridMultilevel"/>
    <w:tmpl w:val="67B03F44"/>
    <w:lvl w:ilvl="0" w:tplc="6992902E">
      <w:start w:val="1"/>
      <w:numFmt w:val="bullet"/>
      <w:lvlText w:val="•"/>
      <w:lvlJc w:val="left"/>
    </w:lvl>
    <w:lvl w:ilvl="1" w:tplc="C6E4C2C0">
      <w:numFmt w:val="decimal"/>
      <w:lvlText w:val=""/>
      <w:lvlJc w:val="left"/>
    </w:lvl>
    <w:lvl w:ilvl="2" w:tplc="ECE0E790">
      <w:numFmt w:val="decimal"/>
      <w:lvlText w:val=""/>
      <w:lvlJc w:val="left"/>
    </w:lvl>
    <w:lvl w:ilvl="3" w:tplc="37A65ADA">
      <w:numFmt w:val="decimal"/>
      <w:lvlText w:val=""/>
      <w:lvlJc w:val="left"/>
    </w:lvl>
    <w:lvl w:ilvl="4" w:tplc="E9226E30">
      <w:numFmt w:val="decimal"/>
      <w:lvlText w:val=""/>
      <w:lvlJc w:val="left"/>
    </w:lvl>
    <w:lvl w:ilvl="5" w:tplc="A7AABF4A">
      <w:numFmt w:val="decimal"/>
      <w:lvlText w:val=""/>
      <w:lvlJc w:val="left"/>
    </w:lvl>
    <w:lvl w:ilvl="6" w:tplc="18525C04">
      <w:numFmt w:val="decimal"/>
      <w:lvlText w:val=""/>
      <w:lvlJc w:val="left"/>
    </w:lvl>
    <w:lvl w:ilvl="7" w:tplc="9272B7C4">
      <w:numFmt w:val="decimal"/>
      <w:lvlText w:val=""/>
      <w:lvlJc w:val="left"/>
    </w:lvl>
    <w:lvl w:ilvl="8" w:tplc="8D8E077C">
      <w:numFmt w:val="decimal"/>
      <w:lvlText w:val=""/>
      <w:lvlJc w:val="left"/>
    </w:lvl>
  </w:abstractNum>
  <w:abstractNum w:abstractNumId="18">
    <w:nsid w:val="6763845E"/>
    <w:multiLevelType w:val="hybridMultilevel"/>
    <w:tmpl w:val="C47A169E"/>
    <w:lvl w:ilvl="0" w:tplc="2016609E">
      <w:start w:val="4"/>
      <w:numFmt w:val="decimal"/>
      <w:lvlText w:val="%1."/>
      <w:lvlJc w:val="left"/>
    </w:lvl>
    <w:lvl w:ilvl="1" w:tplc="E0DE2C32">
      <w:numFmt w:val="decimal"/>
      <w:lvlText w:val=""/>
      <w:lvlJc w:val="left"/>
    </w:lvl>
    <w:lvl w:ilvl="2" w:tplc="E14EF0D2">
      <w:numFmt w:val="decimal"/>
      <w:lvlText w:val=""/>
      <w:lvlJc w:val="left"/>
    </w:lvl>
    <w:lvl w:ilvl="3" w:tplc="421456AA">
      <w:numFmt w:val="decimal"/>
      <w:lvlText w:val=""/>
      <w:lvlJc w:val="left"/>
    </w:lvl>
    <w:lvl w:ilvl="4" w:tplc="3CCA740A">
      <w:numFmt w:val="decimal"/>
      <w:lvlText w:val=""/>
      <w:lvlJc w:val="left"/>
    </w:lvl>
    <w:lvl w:ilvl="5" w:tplc="26D2B808">
      <w:numFmt w:val="decimal"/>
      <w:lvlText w:val=""/>
      <w:lvlJc w:val="left"/>
    </w:lvl>
    <w:lvl w:ilvl="6" w:tplc="7A92BB32">
      <w:numFmt w:val="decimal"/>
      <w:lvlText w:val=""/>
      <w:lvlJc w:val="left"/>
    </w:lvl>
    <w:lvl w:ilvl="7" w:tplc="03D07D6E">
      <w:numFmt w:val="decimal"/>
      <w:lvlText w:val=""/>
      <w:lvlJc w:val="left"/>
    </w:lvl>
    <w:lvl w:ilvl="8" w:tplc="6A1E5B9E">
      <w:numFmt w:val="decimal"/>
      <w:lvlText w:val=""/>
      <w:lvlJc w:val="left"/>
    </w:lvl>
  </w:abstractNum>
  <w:abstractNum w:abstractNumId="19">
    <w:nsid w:val="6B68079A"/>
    <w:multiLevelType w:val="hybridMultilevel"/>
    <w:tmpl w:val="15EECA8E"/>
    <w:lvl w:ilvl="0" w:tplc="54166788">
      <w:start w:val="1"/>
      <w:numFmt w:val="bullet"/>
      <w:lvlText w:val="•"/>
      <w:lvlJc w:val="left"/>
    </w:lvl>
    <w:lvl w:ilvl="1" w:tplc="37924FF0">
      <w:start w:val="4"/>
      <w:numFmt w:val="decimal"/>
      <w:lvlText w:val="%2."/>
      <w:lvlJc w:val="left"/>
    </w:lvl>
    <w:lvl w:ilvl="2" w:tplc="2460BCF2">
      <w:start w:val="1"/>
      <w:numFmt w:val="bullet"/>
      <w:lvlText w:val="в"/>
      <w:lvlJc w:val="left"/>
    </w:lvl>
    <w:lvl w:ilvl="3" w:tplc="3F2E208C">
      <w:numFmt w:val="decimal"/>
      <w:lvlText w:val=""/>
      <w:lvlJc w:val="left"/>
    </w:lvl>
    <w:lvl w:ilvl="4" w:tplc="F6F0E9E6">
      <w:numFmt w:val="decimal"/>
      <w:lvlText w:val=""/>
      <w:lvlJc w:val="left"/>
    </w:lvl>
    <w:lvl w:ilvl="5" w:tplc="B618657C">
      <w:numFmt w:val="decimal"/>
      <w:lvlText w:val=""/>
      <w:lvlJc w:val="left"/>
    </w:lvl>
    <w:lvl w:ilvl="6" w:tplc="C3842284">
      <w:numFmt w:val="decimal"/>
      <w:lvlText w:val=""/>
      <w:lvlJc w:val="left"/>
    </w:lvl>
    <w:lvl w:ilvl="7" w:tplc="8090A714">
      <w:numFmt w:val="decimal"/>
      <w:lvlText w:val=""/>
      <w:lvlJc w:val="left"/>
    </w:lvl>
    <w:lvl w:ilvl="8" w:tplc="5C746748">
      <w:numFmt w:val="decimal"/>
      <w:lvlText w:val=""/>
      <w:lvlJc w:val="left"/>
    </w:lvl>
  </w:abstractNum>
  <w:abstractNum w:abstractNumId="20">
    <w:nsid w:val="721DA317"/>
    <w:multiLevelType w:val="hybridMultilevel"/>
    <w:tmpl w:val="083426D2"/>
    <w:lvl w:ilvl="0" w:tplc="BE9297A8">
      <w:start w:val="1"/>
      <w:numFmt w:val="decimal"/>
      <w:lvlText w:val="%1."/>
      <w:lvlJc w:val="left"/>
    </w:lvl>
    <w:lvl w:ilvl="1" w:tplc="B6FC914A">
      <w:numFmt w:val="decimal"/>
      <w:lvlText w:val=""/>
      <w:lvlJc w:val="left"/>
    </w:lvl>
    <w:lvl w:ilvl="2" w:tplc="39A61306">
      <w:numFmt w:val="decimal"/>
      <w:lvlText w:val=""/>
      <w:lvlJc w:val="left"/>
    </w:lvl>
    <w:lvl w:ilvl="3" w:tplc="4F4C95E0">
      <w:numFmt w:val="decimal"/>
      <w:lvlText w:val=""/>
      <w:lvlJc w:val="left"/>
    </w:lvl>
    <w:lvl w:ilvl="4" w:tplc="2E18D940">
      <w:numFmt w:val="decimal"/>
      <w:lvlText w:val=""/>
      <w:lvlJc w:val="left"/>
    </w:lvl>
    <w:lvl w:ilvl="5" w:tplc="EE9EE4CA">
      <w:numFmt w:val="decimal"/>
      <w:lvlText w:val=""/>
      <w:lvlJc w:val="left"/>
    </w:lvl>
    <w:lvl w:ilvl="6" w:tplc="D0FCF74E">
      <w:numFmt w:val="decimal"/>
      <w:lvlText w:val=""/>
      <w:lvlJc w:val="left"/>
    </w:lvl>
    <w:lvl w:ilvl="7" w:tplc="F1D4E6CA">
      <w:numFmt w:val="decimal"/>
      <w:lvlText w:val=""/>
      <w:lvlJc w:val="left"/>
    </w:lvl>
    <w:lvl w:ilvl="8" w:tplc="5F2A56C8">
      <w:numFmt w:val="decimal"/>
      <w:lvlText w:val=""/>
      <w:lvlJc w:val="left"/>
    </w:lvl>
  </w:abstractNum>
  <w:abstractNum w:abstractNumId="21">
    <w:nsid w:val="75A2A8D4"/>
    <w:multiLevelType w:val="hybridMultilevel"/>
    <w:tmpl w:val="24EE239E"/>
    <w:lvl w:ilvl="0" w:tplc="AE06A8E0">
      <w:start w:val="6"/>
      <w:numFmt w:val="decimal"/>
      <w:lvlText w:val="%1."/>
      <w:lvlJc w:val="left"/>
    </w:lvl>
    <w:lvl w:ilvl="1" w:tplc="27E4DDC4">
      <w:numFmt w:val="decimal"/>
      <w:lvlText w:val=""/>
      <w:lvlJc w:val="left"/>
    </w:lvl>
    <w:lvl w:ilvl="2" w:tplc="390CFC28">
      <w:numFmt w:val="decimal"/>
      <w:lvlText w:val=""/>
      <w:lvlJc w:val="left"/>
    </w:lvl>
    <w:lvl w:ilvl="3" w:tplc="5106AADE">
      <w:numFmt w:val="decimal"/>
      <w:lvlText w:val=""/>
      <w:lvlJc w:val="left"/>
    </w:lvl>
    <w:lvl w:ilvl="4" w:tplc="A724793E">
      <w:numFmt w:val="decimal"/>
      <w:lvlText w:val=""/>
      <w:lvlJc w:val="left"/>
    </w:lvl>
    <w:lvl w:ilvl="5" w:tplc="C12E88F6">
      <w:numFmt w:val="decimal"/>
      <w:lvlText w:val=""/>
      <w:lvlJc w:val="left"/>
    </w:lvl>
    <w:lvl w:ilvl="6" w:tplc="A68E03B6">
      <w:numFmt w:val="decimal"/>
      <w:lvlText w:val=""/>
      <w:lvlJc w:val="left"/>
    </w:lvl>
    <w:lvl w:ilvl="7" w:tplc="9BEAE706">
      <w:numFmt w:val="decimal"/>
      <w:lvlText w:val=""/>
      <w:lvlJc w:val="left"/>
    </w:lvl>
    <w:lvl w:ilvl="8" w:tplc="5E569490">
      <w:numFmt w:val="decimal"/>
      <w:lvlText w:val=""/>
      <w:lvlJc w:val="left"/>
    </w:lvl>
  </w:abstractNum>
  <w:abstractNum w:abstractNumId="22">
    <w:nsid w:val="7C83E458"/>
    <w:multiLevelType w:val="hybridMultilevel"/>
    <w:tmpl w:val="D1D42FC4"/>
    <w:lvl w:ilvl="0" w:tplc="CCE61B18">
      <w:start w:val="1"/>
      <w:numFmt w:val="bullet"/>
      <w:lvlText w:val="•"/>
      <w:lvlJc w:val="left"/>
    </w:lvl>
    <w:lvl w:ilvl="1" w:tplc="D4F44EE0">
      <w:start w:val="1"/>
      <w:numFmt w:val="bullet"/>
      <w:lvlText w:val="к"/>
      <w:lvlJc w:val="left"/>
    </w:lvl>
    <w:lvl w:ilvl="2" w:tplc="4704D782">
      <w:numFmt w:val="decimal"/>
      <w:lvlText w:val=""/>
      <w:lvlJc w:val="left"/>
    </w:lvl>
    <w:lvl w:ilvl="3" w:tplc="2298AA4E">
      <w:numFmt w:val="decimal"/>
      <w:lvlText w:val=""/>
      <w:lvlJc w:val="left"/>
    </w:lvl>
    <w:lvl w:ilvl="4" w:tplc="F97234FC">
      <w:numFmt w:val="decimal"/>
      <w:lvlText w:val=""/>
      <w:lvlJc w:val="left"/>
    </w:lvl>
    <w:lvl w:ilvl="5" w:tplc="2C1467E2">
      <w:numFmt w:val="decimal"/>
      <w:lvlText w:val=""/>
      <w:lvlJc w:val="left"/>
    </w:lvl>
    <w:lvl w:ilvl="6" w:tplc="AEB87F54">
      <w:numFmt w:val="decimal"/>
      <w:lvlText w:val=""/>
      <w:lvlJc w:val="left"/>
    </w:lvl>
    <w:lvl w:ilvl="7" w:tplc="607CDE60">
      <w:numFmt w:val="decimal"/>
      <w:lvlText w:val=""/>
      <w:lvlJc w:val="left"/>
    </w:lvl>
    <w:lvl w:ilvl="8" w:tplc="8C2868E0">
      <w:numFmt w:val="decimal"/>
      <w:lvlText w:val=""/>
      <w:lvlJc w:val="left"/>
    </w:lvl>
  </w:abstractNum>
  <w:abstractNum w:abstractNumId="23">
    <w:nsid w:val="7FDCC233"/>
    <w:multiLevelType w:val="hybridMultilevel"/>
    <w:tmpl w:val="03845F68"/>
    <w:lvl w:ilvl="0" w:tplc="B246A6C2">
      <w:start w:val="1"/>
      <w:numFmt w:val="bullet"/>
      <w:lvlText w:val="•"/>
      <w:lvlJc w:val="left"/>
    </w:lvl>
    <w:lvl w:ilvl="1" w:tplc="DEEA5EC2">
      <w:numFmt w:val="decimal"/>
      <w:lvlText w:val=""/>
      <w:lvlJc w:val="left"/>
    </w:lvl>
    <w:lvl w:ilvl="2" w:tplc="B6BCC834">
      <w:numFmt w:val="decimal"/>
      <w:lvlText w:val=""/>
      <w:lvlJc w:val="left"/>
    </w:lvl>
    <w:lvl w:ilvl="3" w:tplc="056C3912">
      <w:numFmt w:val="decimal"/>
      <w:lvlText w:val=""/>
      <w:lvlJc w:val="left"/>
    </w:lvl>
    <w:lvl w:ilvl="4" w:tplc="C7E2CD9A">
      <w:numFmt w:val="decimal"/>
      <w:lvlText w:val=""/>
      <w:lvlJc w:val="left"/>
    </w:lvl>
    <w:lvl w:ilvl="5" w:tplc="4A423806">
      <w:numFmt w:val="decimal"/>
      <w:lvlText w:val=""/>
      <w:lvlJc w:val="left"/>
    </w:lvl>
    <w:lvl w:ilvl="6" w:tplc="8E3C3A6E">
      <w:numFmt w:val="decimal"/>
      <w:lvlText w:val=""/>
      <w:lvlJc w:val="left"/>
    </w:lvl>
    <w:lvl w:ilvl="7" w:tplc="0CF0AEA4">
      <w:numFmt w:val="decimal"/>
      <w:lvlText w:val=""/>
      <w:lvlJc w:val="left"/>
    </w:lvl>
    <w:lvl w:ilvl="8" w:tplc="513E50EC">
      <w:numFmt w:val="decimal"/>
      <w:lvlText w:val=""/>
      <w:lvlJc w:val="left"/>
    </w:lvl>
  </w:abstractNum>
  <w:num w:numId="1">
    <w:abstractNumId w:val="2"/>
  </w:num>
  <w:num w:numId="2">
    <w:abstractNumId w:val="9"/>
  </w:num>
  <w:num w:numId="3">
    <w:abstractNumId w:val="1"/>
  </w:num>
  <w:num w:numId="4">
    <w:abstractNumId w:val="0"/>
  </w:num>
  <w:num w:numId="5">
    <w:abstractNumId w:val="23"/>
  </w:num>
  <w:num w:numId="6">
    <w:abstractNumId w:val="3"/>
  </w:num>
  <w:num w:numId="7">
    <w:abstractNumId w:val="11"/>
  </w:num>
  <w:num w:numId="8">
    <w:abstractNumId w:val="19"/>
  </w:num>
  <w:num w:numId="9">
    <w:abstractNumId w:val="14"/>
  </w:num>
  <w:num w:numId="10">
    <w:abstractNumId w:val="6"/>
  </w:num>
  <w:num w:numId="11">
    <w:abstractNumId w:val="15"/>
  </w:num>
  <w:num w:numId="12">
    <w:abstractNumId w:val="12"/>
  </w:num>
  <w:num w:numId="13">
    <w:abstractNumId w:val="10"/>
  </w:num>
  <w:num w:numId="14">
    <w:abstractNumId w:val="22"/>
  </w:num>
  <w:num w:numId="15">
    <w:abstractNumId w:val="5"/>
  </w:num>
  <w:num w:numId="16">
    <w:abstractNumId w:val="17"/>
  </w:num>
  <w:num w:numId="17">
    <w:abstractNumId w:val="13"/>
  </w:num>
  <w:num w:numId="18">
    <w:abstractNumId w:val="16"/>
  </w:num>
  <w:num w:numId="19">
    <w:abstractNumId w:val="8"/>
  </w:num>
  <w:num w:numId="20">
    <w:abstractNumId w:val="20"/>
  </w:num>
  <w:num w:numId="21">
    <w:abstractNumId w:val="4"/>
  </w:num>
  <w:num w:numId="22">
    <w:abstractNumId w:val="7"/>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C766C"/>
    <w:rsid w:val="000A3F18"/>
    <w:rsid w:val="00263909"/>
    <w:rsid w:val="002D1045"/>
    <w:rsid w:val="002D5FC2"/>
    <w:rsid w:val="004A0503"/>
    <w:rsid w:val="004C766C"/>
    <w:rsid w:val="00641430"/>
    <w:rsid w:val="006631AE"/>
    <w:rsid w:val="007A3101"/>
    <w:rsid w:val="00962B6F"/>
    <w:rsid w:val="009737B0"/>
    <w:rsid w:val="00BC7F5F"/>
    <w:rsid w:val="00D12267"/>
    <w:rsid w:val="00FB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3953</Words>
  <Characters>22538</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vala</cp:lastModifiedBy>
  <cp:revision>5</cp:revision>
  <dcterms:created xsi:type="dcterms:W3CDTF">2018-10-10T10:18:00Z</dcterms:created>
  <dcterms:modified xsi:type="dcterms:W3CDTF">2021-05-27T12:09:00Z</dcterms:modified>
</cp:coreProperties>
</file>